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BE04" w14:textId="6922D097" w:rsidR="00A5605A" w:rsidRPr="00A5605A" w:rsidRDefault="00A5605A" w:rsidP="00A5605A">
      <w:pPr>
        <w:jc w:val="center"/>
        <w:rPr>
          <w:sz w:val="24"/>
          <w:szCs w:val="24"/>
        </w:rPr>
      </w:pPr>
      <w:r w:rsidRPr="00A5605A">
        <w:rPr>
          <w:sz w:val="24"/>
          <w:szCs w:val="24"/>
        </w:rPr>
        <w:t>REPORT TO FELPHAM VILLAGE CONSERVATION SOCIETY</w:t>
      </w:r>
    </w:p>
    <w:p w14:paraId="62C538BD" w14:textId="77777777" w:rsidR="00A5605A" w:rsidRPr="00A5605A" w:rsidRDefault="00A5605A" w:rsidP="00A5605A">
      <w:pPr>
        <w:jc w:val="center"/>
        <w:rPr>
          <w:sz w:val="24"/>
          <w:szCs w:val="24"/>
        </w:rPr>
      </w:pPr>
      <w:r w:rsidRPr="00A5605A">
        <w:rPr>
          <w:sz w:val="24"/>
          <w:szCs w:val="24"/>
        </w:rPr>
        <w:t>THE FELPHAM HISTORY GROUP</w:t>
      </w:r>
    </w:p>
    <w:p w14:paraId="6D13F230" w14:textId="4D508E09" w:rsidR="00ED6C45" w:rsidRDefault="00A5605A" w:rsidP="00A5605A">
      <w:pPr>
        <w:jc w:val="center"/>
        <w:rPr>
          <w:sz w:val="24"/>
          <w:szCs w:val="24"/>
        </w:rPr>
      </w:pPr>
      <w:r w:rsidRPr="00A5605A">
        <w:rPr>
          <w:sz w:val="24"/>
          <w:szCs w:val="24"/>
        </w:rPr>
        <w:t>Meeting held on 1</w:t>
      </w:r>
      <w:r>
        <w:rPr>
          <w:sz w:val="24"/>
          <w:szCs w:val="24"/>
        </w:rPr>
        <w:t>6</w:t>
      </w:r>
      <w:r w:rsidRPr="00A5605A">
        <w:rPr>
          <w:sz w:val="24"/>
          <w:szCs w:val="24"/>
        </w:rPr>
        <w:t xml:space="preserve">th </w:t>
      </w:r>
      <w:r>
        <w:rPr>
          <w:sz w:val="24"/>
          <w:szCs w:val="24"/>
        </w:rPr>
        <w:t>Janu</w:t>
      </w:r>
      <w:r w:rsidRPr="00A5605A">
        <w:rPr>
          <w:sz w:val="24"/>
          <w:szCs w:val="24"/>
        </w:rPr>
        <w:t>ary 2024</w:t>
      </w:r>
    </w:p>
    <w:p w14:paraId="347F29AA" w14:textId="4DEDED3A" w:rsidR="00E25B6A" w:rsidRPr="005C511D" w:rsidRDefault="005C511D" w:rsidP="00A54C2D">
      <w:pPr>
        <w:pStyle w:val="ListParagraph"/>
        <w:numPr>
          <w:ilvl w:val="0"/>
          <w:numId w:val="1"/>
        </w:numPr>
        <w:spacing w:line="360" w:lineRule="auto"/>
        <w:rPr>
          <w:sz w:val="24"/>
          <w:szCs w:val="24"/>
        </w:rPr>
      </w:pPr>
      <w:r w:rsidRPr="005C511D">
        <w:rPr>
          <w:sz w:val="24"/>
          <w:szCs w:val="24"/>
        </w:rPr>
        <w:t>Ap</w:t>
      </w:r>
      <w:r>
        <w:rPr>
          <w:sz w:val="24"/>
          <w:szCs w:val="24"/>
        </w:rPr>
        <w:t>o</w:t>
      </w:r>
      <w:r w:rsidRPr="005C511D">
        <w:rPr>
          <w:sz w:val="24"/>
          <w:szCs w:val="24"/>
        </w:rPr>
        <w:t>logies received from F</w:t>
      </w:r>
      <w:r>
        <w:rPr>
          <w:sz w:val="24"/>
          <w:szCs w:val="24"/>
        </w:rPr>
        <w:t>H</w:t>
      </w:r>
      <w:r w:rsidRPr="005C511D">
        <w:rPr>
          <w:sz w:val="24"/>
          <w:szCs w:val="24"/>
        </w:rPr>
        <w:t xml:space="preserve"> &amp; KH</w:t>
      </w:r>
    </w:p>
    <w:p w14:paraId="6C8C396B" w14:textId="7867F096" w:rsidR="005C511D" w:rsidRDefault="005C511D" w:rsidP="00A54C2D">
      <w:pPr>
        <w:pStyle w:val="ListParagraph"/>
        <w:numPr>
          <w:ilvl w:val="0"/>
          <w:numId w:val="1"/>
        </w:numPr>
        <w:spacing w:line="360" w:lineRule="auto"/>
        <w:rPr>
          <w:sz w:val="24"/>
          <w:szCs w:val="24"/>
        </w:rPr>
      </w:pPr>
      <w:r>
        <w:rPr>
          <w:sz w:val="24"/>
          <w:szCs w:val="24"/>
        </w:rPr>
        <w:t>A considerable amount of time was spent discussing about the letter addressed to RB circulated among Group members. It is evident that FVCS still do not understand that the Group wishes to remain with the Society.</w:t>
      </w:r>
    </w:p>
    <w:p w14:paraId="4C5C2324" w14:textId="4212A164" w:rsidR="005C511D" w:rsidRDefault="005C511D" w:rsidP="00A54C2D">
      <w:pPr>
        <w:pStyle w:val="ListParagraph"/>
        <w:numPr>
          <w:ilvl w:val="0"/>
          <w:numId w:val="1"/>
        </w:numPr>
        <w:spacing w:line="360" w:lineRule="auto"/>
        <w:rPr>
          <w:sz w:val="24"/>
          <w:szCs w:val="24"/>
        </w:rPr>
      </w:pPr>
      <w:r>
        <w:rPr>
          <w:sz w:val="24"/>
          <w:szCs w:val="24"/>
        </w:rPr>
        <w:t xml:space="preserve">MH to </w:t>
      </w:r>
      <w:r w:rsidR="00B62DCA">
        <w:rPr>
          <w:sz w:val="24"/>
          <w:szCs w:val="24"/>
        </w:rPr>
        <w:t>arrange to meet with PC following an email to her on behalf of the Group which will have been circulated beforehand to the Group for approval.</w:t>
      </w:r>
    </w:p>
    <w:p w14:paraId="0DED0347" w14:textId="76108062" w:rsidR="005C511D" w:rsidRDefault="005C511D" w:rsidP="00A54C2D">
      <w:pPr>
        <w:pStyle w:val="ListParagraph"/>
        <w:numPr>
          <w:ilvl w:val="0"/>
          <w:numId w:val="1"/>
        </w:numPr>
        <w:spacing w:line="360" w:lineRule="auto"/>
        <w:rPr>
          <w:sz w:val="24"/>
          <w:szCs w:val="24"/>
        </w:rPr>
      </w:pPr>
      <w:r>
        <w:rPr>
          <w:sz w:val="24"/>
          <w:szCs w:val="24"/>
        </w:rPr>
        <w:t>PG and JB to meet &amp; discuss an approach to establishing how and why various street names in the village were arrived at.</w:t>
      </w:r>
    </w:p>
    <w:p w14:paraId="72667B0B" w14:textId="43DABE36" w:rsidR="005C511D" w:rsidRDefault="005C511D" w:rsidP="00A54C2D">
      <w:pPr>
        <w:pStyle w:val="ListParagraph"/>
        <w:numPr>
          <w:ilvl w:val="0"/>
          <w:numId w:val="1"/>
        </w:numPr>
        <w:spacing w:line="360" w:lineRule="auto"/>
        <w:rPr>
          <w:sz w:val="24"/>
          <w:szCs w:val="24"/>
        </w:rPr>
      </w:pPr>
      <w:r>
        <w:rPr>
          <w:sz w:val="24"/>
          <w:szCs w:val="24"/>
        </w:rPr>
        <w:t xml:space="preserve">A </w:t>
      </w:r>
      <w:r w:rsidR="00E85DD8">
        <w:rPr>
          <w:sz w:val="24"/>
          <w:szCs w:val="24"/>
        </w:rPr>
        <w:t>M</w:t>
      </w:r>
      <w:r>
        <w:rPr>
          <w:sz w:val="24"/>
          <w:szCs w:val="24"/>
        </w:rPr>
        <w:t xml:space="preserve">agic </w:t>
      </w:r>
      <w:r w:rsidR="00E85DD8">
        <w:rPr>
          <w:sz w:val="24"/>
          <w:szCs w:val="24"/>
        </w:rPr>
        <w:t>S</w:t>
      </w:r>
      <w:r>
        <w:rPr>
          <w:sz w:val="24"/>
          <w:szCs w:val="24"/>
        </w:rPr>
        <w:t>how is to be held at the St. Mary’s Centre on 17</w:t>
      </w:r>
      <w:r w:rsidRPr="005C511D">
        <w:rPr>
          <w:sz w:val="24"/>
          <w:szCs w:val="24"/>
          <w:vertAlign w:val="superscript"/>
        </w:rPr>
        <w:t>th</w:t>
      </w:r>
      <w:r>
        <w:rPr>
          <w:sz w:val="24"/>
          <w:szCs w:val="24"/>
        </w:rPr>
        <w:t xml:space="preserve"> February as a part of the fund</w:t>
      </w:r>
      <w:r w:rsidR="00E85DD8">
        <w:rPr>
          <w:sz w:val="24"/>
          <w:szCs w:val="24"/>
        </w:rPr>
        <w:t>-</w:t>
      </w:r>
      <w:r>
        <w:rPr>
          <w:sz w:val="24"/>
          <w:szCs w:val="24"/>
        </w:rPr>
        <w:t>raising scheme for the village po</w:t>
      </w:r>
      <w:r w:rsidR="00B62DCA">
        <w:rPr>
          <w:sz w:val="24"/>
          <w:szCs w:val="24"/>
        </w:rPr>
        <w:t>st</w:t>
      </w:r>
      <w:r>
        <w:rPr>
          <w:sz w:val="24"/>
          <w:szCs w:val="24"/>
        </w:rPr>
        <w:t xml:space="preserve"> office efforts.</w:t>
      </w:r>
      <w:r w:rsidR="00E85DD8">
        <w:rPr>
          <w:sz w:val="24"/>
          <w:szCs w:val="24"/>
        </w:rPr>
        <w:t xml:space="preserve"> Tickets may be bought at the Post Office or at the door on the day</w:t>
      </w:r>
    </w:p>
    <w:p w14:paraId="61C2E6D6" w14:textId="17F6EB87" w:rsidR="00A526C5" w:rsidRDefault="00A526C5" w:rsidP="00A54C2D">
      <w:pPr>
        <w:pStyle w:val="ListParagraph"/>
        <w:numPr>
          <w:ilvl w:val="0"/>
          <w:numId w:val="1"/>
        </w:numPr>
        <w:spacing w:line="360" w:lineRule="auto"/>
        <w:rPr>
          <w:sz w:val="24"/>
          <w:szCs w:val="24"/>
        </w:rPr>
      </w:pPr>
      <w:r>
        <w:rPr>
          <w:sz w:val="24"/>
          <w:szCs w:val="24"/>
        </w:rPr>
        <w:t>JB advised the Group that Bognor Museum will be open before Easter.</w:t>
      </w:r>
    </w:p>
    <w:p w14:paraId="0BBF1A72" w14:textId="0D1E9815" w:rsidR="005C511D" w:rsidRDefault="005C511D" w:rsidP="00A54C2D">
      <w:pPr>
        <w:pStyle w:val="ListParagraph"/>
        <w:numPr>
          <w:ilvl w:val="0"/>
          <w:numId w:val="1"/>
        </w:numPr>
        <w:spacing w:line="360" w:lineRule="auto"/>
        <w:rPr>
          <w:sz w:val="24"/>
          <w:szCs w:val="24"/>
        </w:rPr>
      </w:pPr>
      <w:r>
        <w:rPr>
          <w:sz w:val="24"/>
          <w:szCs w:val="24"/>
        </w:rPr>
        <w:t>The ne</w:t>
      </w:r>
      <w:r w:rsidR="00B62DCA">
        <w:rPr>
          <w:sz w:val="24"/>
          <w:szCs w:val="24"/>
        </w:rPr>
        <w:t>x</w:t>
      </w:r>
      <w:r>
        <w:rPr>
          <w:sz w:val="24"/>
          <w:szCs w:val="24"/>
        </w:rPr>
        <w:t>t meeting will be held at 7 p.m. on Thursday 15</w:t>
      </w:r>
      <w:r w:rsidRPr="005C511D">
        <w:rPr>
          <w:sz w:val="24"/>
          <w:szCs w:val="24"/>
          <w:vertAlign w:val="superscript"/>
        </w:rPr>
        <w:t>th</w:t>
      </w:r>
      <w:r>
        <w:rPr>
          <w:sz w:val="24"/>
          <w:szCs w:val="24"/>
        </w:rPr>
        <w:t xml:space="preserve"> February at the same venue.</w:t>
      </w:r>
    </w:p>
    <w:p w14:paraId="46D8D466" w14:textId="77777777" w:rsidR="005C511D" w:rsidRDefault="005C511D" w:rsidP="00A54C2D">
      <w:pPr>
        <w:pStyle w:val="ListParagraph"/>
        <w:spacing w:line="360" w:lineRule="auto"/>
        <w:ind w:left="6480"/>
        <w:rPr>
          <w:sz w:val="24"/>
          <w:szCs w:val="24"/>
        </w:rPr>
      </w:pPr>
    </w:p>
    <w:p w14:paraId="024CEFD5" w14:textId="3BD327CD" w:rsidR="005C511D" w:rsidRDefault="005C511D" w:rsidP="005C511D">
      <w:pPr>
        <w:pStyle w:val="ListParagraph"/>
        <w:spacing w:line="276" w:lineRule="auto"/>
        <w:ind w:left="6480"/>
        <w:rPr>
          <w:sz w:val="24"/>
          <w:szCs w:val="24"/>
        </w:rPr>
      </w:pPr>
      <w:r>
        <w:rPr>
          <w:sz w:val="24"/>
          <w:szCs w:val="24"/>
        </w:rPr>
        <w:t xml:space="preserve">R. </w:t>
      </w:r>
      <w:proofErr w:type="spellStart"/>
      <w:proofErr w:type="gramStart"/>
      <w:r>
        <w:rPr>
          <w:sz w:val="24"/>
          <w:szCs w:val="24"/>
        </w:rPr>
        <w:t>H.Brooks</w:t>
      </w:r>
      <w:proofErr w:type="spellEnd"/>
      <w:proofErr w:type="gramEnd"/>
    </w:p>
    <w:p w14:paraId="6897A770" w14:textId="6BB3EBA3" w:rsidR="005C511D" w:rsidRDefault="005C511D" w:rsidP="005C511D">
      <w:pPr>
        <w:spacing w:line="276" w:lineRule="auto"/>
        <w:ind w:left="5040" w:firstLine="720"/>
        <w:rPr>
          <w:sz w:val="24"/>
          <w:szCs w:val="24"/>
        </w:rPr>
      </w:pPr>
      <w:r w:rsidRPr="005C511D">
        <w:rPr>
          <w:sz w:val="24"/>
          <w:szCs w:val="24"/>
        </w:rPr>
        <w:t xml:space="preserve">The </w:t>
      </w:r>
      <w:r>
        <w:rPr>
          <w:sz w:val="24"/>
          <w:szCs w:val="24"/>
        </w:rPr>
        <w:t>Felpham H</w:t>
      </w:r>
      <w:r w:rsidRPr="005C511D">
        <w:rPr>
          <w:sz w:val="24"/>
          <w:szCs w:val="24"/>
        </w:rPr>
        <w:t xml:space="preserve">istory </w:t>
      </w:r>
      <w:r>
        <w:rPr>
          <w:sz w:val="24"/>
          <w:szCs w:val="24"/>
        </w:rPr>
        <w:t>G</w:t>
      </w:r>
      <w:r w:rsidRPr="005C511D">
        <w:rPr>
          <w:sz w:val="24"/>
          <w:szCs w:val="24"/>
        </w:rPr>
        <w:t>roup</w:t>
      </w:r>
    </w:p>
    <w:p w14:paraId="3D2D9312" w14:textId="286CA4CF" w:rsidR="005C511D" w:rsidRPr="005C511D" w:rsidRDefault="00B62DCA" w:rsidP="00B62DCA">
      <w:pPr>
        <w:spacing w:line="276" w:lineRule="auto"/>
        <w:ind w:left="5760" w:firstLine="720"/>
        <w:rPr>
          <w:sz w:val="24"/>
          <w:szCs w:val="24"/>
        </w:rPr>
      </w:pPr>
      <w:r>
        <w:rPr>
          <w:sz w:val="24"/>
          <w:szCs w:val="24"/>
        </w:rPr>
        <w:t>11</w:t>
      </w:r>
      <w:r w:rsidRPr="00B62DCA">
        <w:rPr>
          <w:sz w:val="24"/>
          <w:szCs w:val="24"/>
          <w:vertAlign w:val="superscript"/>
        </w:rPr>
        <w:t>th</w:t>
      </w:r>
      <w:r>
        <w:rPr>
          <w:sz w:val="24"/>
          <w:szCs w:val="24"/>
        </w:rPr>
        <w:t xml:space="preserve"> March 2024</w:t>
      </w:r>
    </w:p>
    <w:sectPr w:rsidR="005C511D" w:rsidRPr="005C5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07B"/>
    <w:multiLevelType w:val="hybridMultilevel"/>
    <w:tmpl w:val="8DF47492"/>
    <w:lvl w:ilvl="0" w:tplc="784449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21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5A"/>
    <w:rsid w:val="00345C5E"/>
    <w:rsid w:val="0049718D"/>
    <w:rsid w:val="005C511D"/>
    <w:rsid w:val="00A526C5"/>
    <w:rsid w:val="00A54C2D"/>
    <w:rsid w:val="00A5605A"/>
    <w:rsid w:val="00B62DCA"/>
    <w:rsid w:val="00E25B6A"/>
    <w:rsid w:val="00E85DD8"/>
    <w:rsid w:val="00ED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6177"/>
  <w15:chartTrackingRefBased/>
  <w15:docId w15:val="{E13176EE-04AF-46F4-B276-A2B6AE3B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0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0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60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60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605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605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605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0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0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60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60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60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60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60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6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0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0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605A"/>
    <w:pPr>
      <w:spacing w:before="160"/>
      <w:jc w:val="center"/>
    </w:pPr>
    <w:rPr>
      <w:i/>
      <w:iCs/>
      <w:color w:val="404040" w:themeColor="text1" w:themeTint="BF"/>
    </w:rPr>
  </w:style>
  <w:style w:type="character" w:customStyle="1" w:styleId="QuoteChar">
    <w:name w:val="Quote Char"/>
    <w:basedOn w:val="DefaultParagraphFont"/>
    <w:link w:val="Quote"/>
    <w:uiPriority w:val="29"/>
    <w:rsid w:val="00A5605A"/>
    <w:rPr>
      <w:i/>
      <w:iCs/>
      <w:color w:val="404040" w:themeColor="text1" w:themeTint="BF"/>
    </w:rPr>
  </w:style>
  <w:style w:type="paragraph" w:styleId="ListParagraph">
    <w:name w:val="List Paragraph"/>
    <w:basedOn w:val="Normal"/>
    <w:uiPriority w:val="34"/>
    <w:qFormat/>
    <w:rsid w:val="00A5605A"/>
    <w:pPr>
      <w:ind w:left="720"/>
      <w:contextualSpacing/>
    </w:pPr>
  </w:style>
  <w:style w:type="character" w:styleId="IntenseEmphasis">
    <w:name w:val="Intense Emphasis"/>
    <w:basedOn w:val="DefaultParagraphFont"/>
    <w:uiPriority w:val="21"/>
    <w:qFormat/>
    <w:rsid w:val="00A5605A"/>
    <w:rPr>
      <w:i/>
      <w:iCs/>
      <w:color w:val="0F4761" w:themeColor="accent1" w:themeShade="BF"/>
    </w:rPr>
  </w:style>
  <w:style w:type="paragraph" w:styleId="IntenseQuote">
    <w:name w:val="Intense Quote"/>
    <w:basedOn w:val="Normal"/>
    <w:next w:val="Normal"/>
    <w:link w:val="IntenseQuoteChar"/>
    <w:uiPriority w:val="30"/>
    <w:qFormat/>
    <w:rsid w:val="00A56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05A"/>
    <w:rPr>
      <w:i/>
      <w:iCs/>
      <w:color w:val="0F4761" w:themeColor="accent1" w:themeShade="BF"/>
    </w:rPr>
  </w:style>
  <w:style w:type="character" w:styleId="IntenseReference">
    <w:name w:val="Intense Reference"/>
    <w:basedOn w:val="DefaultParagraphFont"/>
    <w:uiPriority w:val="32"/>
    <w:qFormat/>
    <w:rsid w:val="00A560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 Brooks</dc:creator>
  <cp:keywords/>
  <dc:description/>
  <cp:lastModifiedBy>Roger H Brooks</cp:lastModifiedBy>
  <cp:revision>5</cp:revision>
  <dcterms:created xsi:type="dcterms:W3CDTF">2024-03-10T14:53:00Z</dcterms:created>
  <dcterms:modified xsi:type="dcterms:W3CDTF">2024-03-11T15:54:00Z</dcterms:modified>
</cp:coreProperties>
</file>