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75803" w14:textId="77777777" w:rsidR="00D42EAB" w:rsidRDefault="00D42EAB" w:rsidP="00D42EAB">
      <w:pPr>
        <w:jc w:val="center"/>
        <w:rPr>
          <w:rFonts w:ascii="Arial" w:hAnsi="Arial" w:cs="Arial"/>
          <w:sz w:val="24"/>
          <w:szCs w:val="24"/>
        </w:rPr>
      </w:pPr>
      <w:r>
        <w:rPr>
          <w:rFonts w:ascii="Arial" w:hAnsi="Arial" w:cs="Arial"/>
          <w:sz w:val="24"/>
          <w:szCs w:val="24"/>
        </w:rPr>
        <w:t>LINK TO COMMONWEALTH WAR GRAVES COMMISSION (C.W.G.C.)</w:t>
      </w:r>
    </w:p>
    <w:p w14:paraId="6746FCB7" w14:textId="028EACBA" w:rsidR="00D958DA" w:rsidRDefault="00000000" w:rsidP="00D42EAB">
      <w:pPr>
        <w:jc w:val="center"/>
        <w:rPr>
          <w:rStyle w:val="Hyperlink"/>
          <w:rFonts w:ascii="Arial" w:hAnsi="Arial" w:cs="Arial"/>
          <w:sz w:val="24"/>
          <w:szCs w:val="24"/>
        </w:rPr>
      </w:pPr>
      <w:hyperlink r:id="rId7" w:history="1">
        <w:r w:rsidR="00673901" w:rsidRPr="00A910A0">
          <w:rPr>
            <w:rStyle w:val="Hyperlink"/>
            <w:rFonts w:ascii="Arial" w:hAnsi="Arial" w:cs="Arial"/>
            <w:sz w:val="24"/>
            <w:szCs w:val="24"/>
          </w:rPr>
          <w:t>https://www.cwgc.org/find-records/find-war-dead/casualty-details/71530/arthur-henry-snook/</w:t>
        </w:r>
      </w:hyperlink>
    </w:p>
    <w:p w14:paraId="20C946C1" w14:textId="77777777" w:rsidR="00661FDC" w:rsidRDefault="00661FDC" w:rsidP="00D42EAB">
      <w:pPr>
        <w:jc w:val="center"/>
        <w:rPr>
          <w:rStyle w:val="Hyperlink"/>
          <w:rFonts w:ascii="Arial" w:hAnsi="Arial" w:cs="Arial"/>
          <w:sz w:val="24"/>
          <w:szCs w:val="24"/>
        </w:rPr>
      </w:pPr>
    </w:p>
    <w:p w14:paraId="117198FD" w14:textId="47D259AD" w:rsidR="00661FDC" w:rsidRDefault="00661FDC" w:rsidP="00D42EAB">
      <w:pPr>
        <w:jc w:val="center"/>
        <w:rPr>
          <w:rFonts w:ascii="Arial" w:hAnsi="Arial" w:cs="Arial"/>
          <w:sz w:val="24"/>
          <w:szCs w:val="24"/>
        </w:rPr>
      </w:pPr>
      <w:r>
        <w:rPr>
          <w:noProof/>
        </w:rPr>
        <w:drawing>
          <wp:inline distT="0" distB="0" distL="0" distR="0" wp14:anchorId="6BC72354" wp14:editId="3FE9DEF1">
            <wp:extent cx="5826336" cy="4369753"/>
            <wp:effectExtent l="0" t="0" r="3175" b="0"/>
            <wp:docPr id="1" name="Picture 1" descr="CROUY BRITISH CEMETERY, CROUY-SUR-SOMME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UY BRITISH CEMETERY, CROUY-SUR-SOMME - CWG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691" cy="4371519"/>
                    </a:xfrm>
                    <a:prstGeom prst="rect">
                      <a:avLst/>
                    </a:prstGeom>
                    <a:noFill/>
                    <a:ln>
                      <a:noFill/>
                    </a:ln>
                  </pic:spPr>
                </pic:pic>
              </a:graphicData>
            </a:graphic>
          </wp:inline>
        </w:drawing>
      </w:r>
    </w:p>
    <w:p w14:paraId="5389976A" w14:textId="77777777" w:rsidR="0040402A" w:rsidRDefault="0040402A" w:rsidP="0040402A">
      <w:pPr>
        <w:pStyle w:val="NormalWeb"/>
        <w:jc w:val="center"/>
        <w:rPr>
          <w:rFonts w:ascii="Arial" w:eastAsiaTheme="minorHAnsi" w:hAnsi="Arial" w:cs="Arial"/>
          <w:lang w:eastAsia="en-US"/>
        </w:rPr>
      </w:pPr>
    </w:p>
    <w:p w14:paraId="0D11C1B7" w14:textId="77777777" w:rsidR="0040402A" w:rsidRDefault="0040402A" w:rsidP="0040402A">
      <w:pPr>
        <w:pStyle w:val="NormalWeb"/>
        <w:jc w:val="center"/>
        <w:rPr>
          <w:rFonts w:ascii="Arial" w:eastAsiaTheme="minorHAnsi" w:hAnsi="Arial" w:cs="Arial"/>
          <w:lang w:eastAsia="en-US"/>
        </w:rPr>
      </w:pPr>
    </w:p>
    <w:p w14:paraId="162F238D" w14:textId="60829818" w:rsidR="007C1F62" w:rsidRPr="0040402A" w:rsidRDefault="00000000" w:rsidP="0040402A">
      <w:pPr>
        <w:pStyle w:val="NormalWeb"/>
        <w:jc w:val="center"/>
        <w:rPr>
          <w:rFonts w:ascii="Arial" w:hAnsi="Arial" w:cs="Arial"/>
          <w:noProof/>
        </w:rPr>
      </w:pPr>
      <w:hyperlink r:id="rId9" w:history="1">
        <w:proofErr w:type="spellStart"/>
        <w:r w:rsidR="0040402A" w:rsidRPr="0040402A">
          <w:rPr>
            <w:rFonts w:ascii="Arial" w:eastAsiaTheme="minorHAnsi" w:hAnsi="Arial" w:cs="Arial"/>
            <w:color w:val="0000FF"/>
            <w:u w:val="single"/>
            <w:lang w:eastAsia="en-US"/>
          </w:rPr>
          <w:t>crouy</w:t>
        </w:r>
        <w:proofErr w:type="spellEnd"/>
        <w:r w:rsidR="0040402A" w:rsidRPr="0040402A">
          <w:rPr>
            <w:rFonts w:ascii="Arial" w:eastAsiaTheme="minorHAnsi" w:hAnsi="Arial" w:cs="Arial"/>
            <w:color w:val="0000FF"/>
            <w:u w:val="single"/>
            <w:lang w:eastAsia="en-US"/>
          </w:rPr>
          <w:t xml:space="preserve"> </w:t>
        </w:r>
        <w:proofErr w:type="spellStart"/>
        <w:r w:rsidR="0040402A" w:rsidRPr="0040402A">
          <w:rPr>
            <w:rFonts w:ascii="Arial" w:eastAsiaTheme="minorHAnsi" w:hAnsi="Arial" w:cs="Arial"/>
            <w:color w:val="0000FF"/>
            <w:u w:val="single"/>
            <w:lang w:eastAsia="en-US"/>
          </w:rPr>
          <w:t>british</w:t>
        </w:r>
        <w:proofErr w:type="spellEnd"/>
        <w:r w:rsidR="0040402A" w:rsidRPr="0040402A">
          <w:rPr>
            <w:rFonts w:ascii="Arial" w:eastAsiaTheme="minorHAnsi" w:hAnsi="Arial" w:cs="Arial"/>
            <w:color w:val="0000FF"/>
            <w:u w:val="single"/>
            <w:lang w:eastAsia="en-US"/>
          </w:rPr>
          <w:t xml:space="preserve"> cemetery - Search Images (bing.com)</w:t>
        </w:r>
      </w:hyperlink>
    </w:p>
    <w:p w14:paraId="5474D926" w14:textId="77777777" w:rsidR="007C1F62" w:rsidRDefault="007C1F62" w:rsidP="007C1F62">
      <w:pPr>
        <w:pStyle w:val="NormalWeb"/>
        <w:rPr>
          <w:noProof/>
        </w:rPr>
      </w:pPr>
    </w:p>
    <w:p w14:paraId="302EE0CF" w14:textId="77777777" w:rsidR="007C1F62" w:rsidRDefault="007C1F62" w:rsidP="007C1F62">
      <w:pPr>
        <w:pStyle w:val="NormalWeb"/>
        <w:rPr>
          <w:noProof/>
        </w:rPr>
      </w:pPr>
    </w:p>
    <w:p w14:paraId="0A01B9F1" w14:textId="77777777" w:rsidR="007C1F62" w:rsidRDefault="007C1F62" w:rsidP="007C1F62">
      <w:pPr>
        <w:pStyle w:val="NormalWeb"/>
        <w:rPr>
          <w:noProof/>
        </w:rPr>
      </w:pPr>
    </w:p>
    <w:p w14:paraId="133AFB01" w14:textId="77777777" w:rsidR="00F06942" w:rsidRDefault="00F06942" w:rsidP="00764A3C">
      <w:pPr>
        <w:pStyle w:val="NormalWeb"/>
        <w:jc w:val="center"/>
        <w:rPr>
          <w:rFonts w:ascii="Arial" w:hAnsi="Arial" w:cs="Arial"/>
          <w:b/>
          <w:bCs/>
          <w:noProof/>
        </w:rPr>
      </w:pPr>
    </w:p>
    <w:p w14:paraId="0D0DAA86" w14:textId="293FE4D8" w:rsidR="00764A3C" w:rsidRDefault="00764A3C" w:rsidP="00764A3C">
      <w:pPr>
        <w:pStyle w:val="NormalWeb"/>
        <w:jc w:val="center"/>
        <w:rPr>
          <w:rFonts w:ascii="Arial" w:hAnsi="Arial" w:cs="Arial"/>
          <w:b/>
          <w:bCs/>
          <w:noProof/>
        </w:rPr>
      </w:pPr>
      <w:r w:rsidRPr="00764A3C">
        <w:rPr>
          <w:rFonts w:ascii="Arial" w:hAnsi="Arial" w:cs="Arial"/>
          <w:b/>
          <w:bCs/>
          <w:noProof/>
        </w:rPr>
        <w:lastRenderedPageBreak/>
        <w:t>Baptism</w:t>
      </w:r>
    </w:p>
    <w:p w14:paraId="6BD8F93E" w14:textId="1945826A" w:rsidR="005C68CE" w:rsidRDefault="005C68CE" w:rsidP="00764A3C">
      <w:pPr>
        <w:pStyle w:val="NormalWeb"/>
        <w:jc w:val="center"/>
        <w:rPr>
          <w:rFonts w:ascii="Arial" w:hAnsi="Arial" w:cs="Arial"/>
          <w:noProof/>
        </w:rPr>
      </w:pPr>
      <w:r w:rsidRPr="006E62C7">
        <w:rPr>
          <w:rFonts w:ascii="Arial" w:hAnsi="Arial" w:cs="Arial"/>
          <w:noProof/>
        </w:rPr>
        <w:t>August 18</w:t>
      </w:r>
      <w:r w:rsidRPr="006E62C7">
        <w:rPr>
          <w:rFonts w:ascii="Arial" w:hAnsi="Arial" w:cs="Arial"/>
          <w:noProof/>
          <w:vertAlign w:val="superscript"/>
        </w:rPr>
        <w:t>th</w:t>
      </w:r>
      <w:r w:rsidRPr="006E62C7">
        <w:rPr>
          <w:rFonts w:ascii="Arial" w:hAnsi="Arial" w:cs="Arial"/>
          <w:noProof/>
        </w:rPr>
        <w:t xml:space="preserve"> 1889 Arthur Henry son of Henry Thomas, Gardener, and Emma Snook of Abbey Street in the Parish of </w:t>
      </w:r>
      <w:r w:rsidR="003B42AC">
        <w:rPr>
          <w:rFonts w:ascii="Arial" w:hAnsi="Arial" w:cs="Arial"/>
          <w:noProof/>
        </w:rPr>
        <w:t>F</w:t>
      </w:r>
      <w:r w:rsidRPr="006E62C7">
        <w:rPr>
          <w:rFonts w:ascii="Arial" w:hAnsi="Arial" w:cs="Arial"/>
          <w:noProof/>
        </w:rPr>
        <w:t>arnham in the County of Surrey.</w:t>
      </w:r>
    </w:p>
    <w:p w14:paraId="3307914B" w14:textId="57735ADD" w:rsidR="006E62C7" w:rsidRPr="006E62C7" w:rsidRDefault="006E62C7" w:rsidP="00764A3C">
      <w:pPr>
        <w:pStyle w:val="NormalWeb"/>
        <w:jc w:val="center"/>
        <w:rPr>
          <w:rFonts w:ascii="Arial" w:hAnsi="Arial" w:cs="Arial"/>
          <w:noProof/>
        </w:rPr>
      </w:pPr>
      <w:r>
        <w:rPr>
          <w:rFonts w:ascii="Arial" w:hAnsi="Arial" w:cs="Arial"/>
          <w:noProof/>
        </w:rPr>
        <w:t>(Left hand page, last entry)</w:t>
      </w:r>
    </w:p>
    <w:p w14:paraId="5F6A4001" w14:textId="2F989EB7" w:rsidR="00764A3C" w:rsidRDefault="00764A3C" w:rsidP="00764A3C">
      <w:pPr>
        <w:pStyle w:val="NormalWeb"/>
      </w:pPr>
      <w:r>
        <w:rPr>
          <w:noProof/>
        </w:rPr>
        <w:drawing>
          <wp:inline distT="0" distB="0" distL="0" distR="0" wp14:anchorId="0A263CC2" wp14:editId="7806FD60">
            <wp:extent cx="6504273" cy="5054320"/>
            <wp:effectExtent l="0" t="0" r="0" b="0"/>
            <wp:docPr id="1152463678" name="Picture 1152463678"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3678" name="Picture 1152463678" descr="A close-up of a boo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8153" cy="5080647"/>
                    </a:xfrm>
                    <a:prstGeom prst="rect">
                      <a:avLst/>
                    </a:prstGeom>
                    <a:noFill/>
                    <a:ln>
                      <a:noFill/>
                    </a:ln>
                  </pic:spPr>
                </pic:pic>
              </a:graphicData>
            </a:graphic>
          </wp:inline>
        </w:drawing>
      </w:r>
    </w:p>
    <w:p w14:paraId="66363011" w14:textId="77777777" w:rsidR="006E62C7" w:rsidRDefault="006E62C7" w:rsidP="007C1F62">
      <w:pPr>
        <w:pStyle w:val="NormalWeb"/>
        <w:jc w:val="center"/>
        <w:rPr>
          <w:rFonts w:ascii="Arial" w:hAnsi="Arial" w:cs="Arial"/>
          <w:b/>
          <w:bCs/>
          <w:noProof/>
        </w:rPr>
      </w:pPr>
    </w:p>
    <w:p w14:paraId="4F45D544" w14:textId="77777777" w:rsidR="006E62C7" w:rsidRDefault="006E62C7" w:rsidP="007C1F62">
      <w:pPr>
        <w:pStyle w:val="NormalWeb"/>
        <w:jc w:val="center"/>
        <w:rPr>
          <w:rFonts w:ascii="Arial" w:hAnsi="Arial" w:cs="Arial"/>
          <w:b/>
          <w:bCs/>
          <w:noProof/>
        </w:rPr>
      </w:pPr>
    </w:p>
    <w:p w14:paraId="14902AFE" w14:textId="77777777" w:rsidR="006E62C7" w:rsidRDefault="006E62C7" w:rsidP="007C1F62">
      <w:pPr>
        <w:pStyle w:val="NormalWeb"/>
        <w:jc w:val="center"/>
        <w:rPr>
          <w:rFonts w:ascii="Arial" w:hAnsi="Arial" w:cs="Arial"/>
          <w:b/>
          <w:bCs/>
          <w:noProof/>
        </w:rPr>
      </w:pPr>
    </w:p>
    <w:p w14:paraId="6EB9D430" w14:textId="77777777" w:rsidR="006E62C7" w:rsidRDefault="006E62C7" w:rsidP="007C1F62">
      <w:pPr>
        <w:pStyle w:val="NormalWeb"/>
        <w:jc w:val="center"/>
        <w:rPr>
          <w:rFonts w:ascii="Arial" w:hAnsi="Arial" w:cs="Arial"/>
          <w:b/>
          <w:bCs/>
          <w:noProof/>
        </w:rPr>
      </w:pPr>
    </w:p>
    <w:p w14:paraId="5CAE4DF7" w14:textId="77777777" w:rsidR="00186A96" w:rsidRDefault="00186A96" w:rsidP="007C1F62">
      <w:pPr>
        <w:pStyle w:val="NormalWeb"/>
        <w:jc w:val="center"/>
        <w:rPr>
          <w:rFonts w:ascii="Arial" w:hAnsi="Arial" w:cs="Arial"/>
          <w:b/>
          <w:bCs/>
          <w:noProof/>
        </w:rPr>
      </w:pPr>
    </w:p>
    <w:p w14:paraId="28532ECF" w14:textId="40B436FD" w:rsidR="007C1F62" w:rsidRDefault="007C1F62" w:rsidP="007C1F62">
      <w:pPr>
        <w:pStyle w:val="NormalWeb"/>
        <w:jc w:val="center"/>
        <w:rPr>
          <w:rFonts w:ascii="Arial" w:hAnsi="Arial" w:cs="Arial"/>
          <w:b/>
          <w:bCs/>
          <w:noProof/>
        </w:rPr>
      </w:pPr>
      <w:r w:rsidRPr="007C1F62">
        <w:rPr>
          <w:rFonts w:ascii="Arial" w:hAnsi="Arial" w:cs="Arial"/>
          <w:b/>
          <w:bCs/>
          <w:noProof/>
        </w:rPr>
        <w:lastRenderedPageBreak/>
        <w:t>1891 census</w:t>
      </w:r>
    </w:p>
    <w:p w14:paraId="3720D903" w14:textId="6A899185" w:rsidR="00E0132A" w:rsidRPr="00EC58EE" w:rsidRDefault="00E0132A" w:rsidP="00C62677">
      <w:pPr>
        <w:pStyle w:val="NormalWeb"/>
        <w:spacing w:line="276" w:lineRule="auto"/>
        <w:jc w:val="center"/>
        <w:rPr>
          <w:rFonts w:ascii="Arial" w:hAnsi="Arial" w:cs="Arial"/>
          <w:noProof/>
        </w:rPr>
      </w:pPr>
      <w:r w:rsidRPr="00EC58EE">
        <w:rPr>
          <w:rFonts w:ascii="Arial" w:hAnsi="Arial" w:cs="Arial"/>
          <w:noProof/>
        </w:rPr>
        <w:t>The SNOOK family</w:t>
      </w:r>
      <w:r w:rsidR="00EC58EE" w:rsidRPr="00EC58EE">
        <w:rPr>
          <w:rFonts w:ascii="Arial" w:hAnsi="Arial" w:cs="Arial"/>
          <w:noProof/>
        </w:rPr>
        <w:t>, Henry, 32, a Gardener, Emma, 30, sons B</w:t>
      </w:r>
      <w:r w:rsidR="00770735">
        <w:rPr>
          <w:rFonts w:ascii="Arial" w:hAnsi="Arial" w:cs="Arial"/>
          <w:noProof/>
        </w:rPr>
        <w:t>yr</w:t>
      </w:r>
      <w:r w:rsidR="00EC58EE" w:rsidRPr="00EC58EE">
        <w:rPr>
          <w:rFonts w:ascii="Arial" w:hAnsi="Arial" w:cs="Arial"/>
          <w:noProof/>
        </w:rPr>
        <w:t>on, 4, born Brighton and Arthur H, 1, born Farnham</w:t>
      </w:r>
      <w:r w:rsidR="009166FE">
        <w:rPr>
          <w:rFonts w:ascii="Arial" w:hAnsi="Arial" w:cs="Arial"/>
          <w:noProof/>
        </w:rPr>
        <w:t xml:space="preserve">, </w:t>
      </w:r>
      <w:r w:rsidR="00EC58EE" w:rsidRPr="00EC58EE">
        <w:rPr>
          <w:rFonts w:ascii="Arial" w:hAnsi="Arial" w:cs="Arial"/>
          <w:noProof/>
        </w:rPr>
        <w:t xml:space="preserve">Surrey, lived at </w:t>
      </w:r>
      <w:r w:rsidR="009166FE">
        <w:rPr>
          <w:rFonts w:ascii="Arial" w:hAnsi="Arial" w:cs="Arial"/>
          <w:noProof/>
        </w:rPr>
        <w:t>No. 1 Lyon Street, South Bersted, Bognor</w:t>
      </w:r>
    </w:p>
    <w:p w14:paraId="28C11B45" w14:textId="412E4D2B" w:rsidR="007C1F62" w:rsidRDefault="007C1F62" w:rsidP="007C1F62">
      <w:pPr>
        <w:pStyle w:val="NormalWeb"/>
      </w:pPr>
      <w:r>
        <w:rPr>
          <w:noProof/>
        </w:rPr>
        <w:drawing>
          <wp:inline distT="0" distB="0" distL="0" distR="0" wp14:anchorId="133FE708" wp14:editId="0B673AD7">
            <wp:extent cx="6296025" cy="5638117"/>
            <wp:effectExtent l="0" t="0" r="0" b="1270"/>
            <wp:docPr id="2" name="Picture 1" descr="A black and white photo of a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photo of a regis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058" cy="5646206"/>
                    </a:xfrm>
                    <a:prstGeom prst="rect">
                      <a:avLst/>
                    </a:prstGeom>
                    <a:noFill/>
                    <a:ln>
                      <a:noFill/>
                    </a:ln>
                  </pic:spPr>
                </pic:pic>
              </a:graphicData>
            </a:graphic>
          </wp:inline>
        </w:drawing>
      </w:r>
    </w:p>
    <w:p w14:paraId="17AA35EC" w14:textId="77777777" w:rsidR="007C1F62" w:rsidRDefault="007C1F62" w:rsidP="007C1F62">
      <w:pPr>
        <w:pStyle w:val="NormalWeb"/>
        <w:rPr>
          <w:noProof/>
        </w:rPr>
      </w:pPr>
    </w:p>
    <w:p w14:paraId="65F85D3F" w14:textId="77777777" w:rsidR="007C1F62" w:rsidRDefault="007C1F62" w:rsidP="007C1F62">
      <w:pPr>
        <w:pStyle w:val="NormalWeb"/>
        <w:rPr>
          <w:noProof/>
        </w:rPr>
      </w:pPr>
    </w:p>
    <w:p w14:paraId="1268C6EA" w14:textId="77777777" w:rsidR="007C1F62" w:rsidRDefault="007C1F62" w:rsidP="007C1F62">
      <w:pPr>
        <w:pStyle w:val="NormalWeb"/>
        <w:rPr>
          <w:noProof/>
        </w:rPr>
      </w:pPr>
    </w:p>
    <w:p w14:paraId="1E6CE968" w14:textId="77777777" w:rsidR="007C1F62" w:rsidRDefault="007C1F62" w:rsidP="007C1F62">
      <w:pPr>
        <w:pStyle w:val="NormalWeb"/>
        <w:rPr>
          <w:noProof/>
        </w:rPr>
      </w:pPr>
    </w:p>
    <w:p w14:paraId="600F6E33" w14:textId="2F5DC932" w:rsidR="007C1F62" w:rsidRDefault="007C1F62" w:rsidP="007C1F62">
      <w:pPr>
        <w:pStyle w:val="NormalWeb"/>
        <w:jc w:val="center"/>
        <w:rPr>
          <w:rFonts w:ascii="Arial" w:hAnsi="Arial" w:cs="Arial"/>
          <w:b/>
          <w:bCs/>
          <w:noProof/>
        </w:rPr>
      </w:pPr>
      <w:r w:rsidRPr="007C1F62">
        <w:rPr>
          <w:rFonts w:ascii="Arial" w:hAnsi="Arial" w:cs="Arial"/>
          <w:b/>
          <w:bCs/>
          <w:noProof/>
        </w:rPr>
        <w:lastRenderedPageBreak/>
        <w:t>1901 census</w:t>
      </w:r>
    </w:p>
    <w:p w14:paraId="74113973" w14:textId="554D1808" w:rsidR="00E77C5B" w:rsidRDefault="00E77C5B" w:rsidP="007C1F62">
      <w:pPr>
        <w:pStyle w:val="NormalWeb"/>
        <w:jc w:val="center"/>
        <w:rPr>
          <w:rFonts w:ascii="Arial" w:hAnsi="Arial" w:cs="Arial"/>
          <w:noProof/>
        </w:rPr>
      </w:pPr>
      <w:r w:rsidRPr="00E77C5B">
        <w:rPr>
          <w:rFonts w:ascii="Arial" w:hAnsi="Arial" w:cs="Arial"/>
          <w:noProof/>
        </w:rPr>
        <w:t xml:space="preserve">By 1901 the family had moved to </w:t>
      </w:r>
      <w:r>
        <w:rPr>
          <w:rFonts w:ascii="Arial" w:hAnsi="Arial" w:cs="Arial"/>
          <w:noProof/>
        </w:rPr>
        <w:t xml:space="preserve">Victoria Cottages </w:t>
      </w:r>
      <w:r w:rsidR="000F66EE">
        <w:rPr>
          <w:rFonts w:ascii="Arial" w:hAnsi="Arial" w:cs="Arial"/>
          <w:noProof/>
        </w:rPr>
        <w:t xml:space="preserve">(the census </w:t>
      </w:r>
      <w:r w:rsidR="00C62677">
        <w:rPr>
          <w:rFonts w:ascii="Arial" w:hAnsi="Arial" w:cs="Arial"/>
          <w:noProof/>
        </w:rPr>
        <w:t xml:space="preserve">reads as </w:t>
      </w:r>
      <w:r w:rsidR="000F66EE">
        <w:rPr>
          <w:rFonts w:ascii="Arial" w:hAnsi="Arial" w:cs="Arial"/>
          <w:noProof/>
        </w:rPr>
        <w:t xml:space="preserve">Cannon Road, possibly Canning Road) </w:t>
      </w:r>
    </w:p>
    <w:p w14:paraId="466D666B" w14:textId="77777777" w:rsidR="006E62C7" w:rsidRPr="00E77C5B" w:rsidRDefault="006E62C7" w:rsidP="007C1F62">
      <w:pPr>
        <w:pStyle w:val="NormalWeb"/>
        <w:jc w:val="center"/>
        <w:rPr>
          <w:rFonts w:ascii="Arial" w:hAnsi="Arial" w:cs="Arial"/>
          <w:noProof/>
        </w:rPr>
      </w:pPr>
    </w:p>
    <w:p w14:paraId="4DEACEF6" w14:textId="07E46550" w:rsidR="007C1F62" w:rsidRDefault="007C1F62" w:rsidP="00C62677">
      <w:pPr>
        <w:pStyle w:val="NormalWeb"/>
      </w:pPr>
      <w:r>
        <w:rPr>
          <w:noProof/>
        </w:rPr>
        <w:drawing>
          <wp:inline distT="0" distB="0" distL="0" distR="0" wp14:anchorId="441281D1" wp14:editId="62834226">
            <wp:extent cx="6341580" cy="4276725"/>
            <wp:effectExtent l="0" t="0" r="2540" b="0"/>
            <wp:docPr id="4"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docume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8041" cy="4294570"/>
                    </a:xfrm>
                    <a:prstGeom prst="rect">
                      <a:avLst/>
                    </a:prstGeom>
                    <a:noFill/>
                    <a:ln>
                      <a:noFill/>
                    </a:ln>
                  </pic:spPr>
                </pic:pic>
              </a:graphicData>
            </a:graphic>
          </wp:inline>
        </w:drawing>
      </w:r>
    </w:p>
    <w:p w14:paraId="7188137E" w14:textId="77777777" w:rsidR="007C1F62" w:rsidRDefault="007C1F62" w:rsidP="00D42EAB">
      <w:pPr>
        <w:jc w:val="center"/>
        <w:rPr>
          <w:rFonts w:ascii="Arial" w:hAnsi="Arial" w:cs="Arial"/>
          <w:sz w:val="24"/>
          <w:szCs w:val="24"/>
        </w:rPr>
      </w:pPr>
    </w:p>
    <w:p w14:paraId="0692557B" w14:textId="77777777" w:rsidR="007C1F62" w:rsidRDefault="007C1F62" w:rsidP="00D42EAB">
      <w:pPr>
        <w:jc w:val="center"/>
        <w:rPr>
          <w:noProof/>
        </w:rPr>
      </w:pPr>
    </w:p>
    <w:p w14:paraId="31088E16" w14:textId="77777777" w:rsidR="007C1F62" w:rsidRDefault="007C1F62" w:rsidP="00D42EAB">
      <w:pPr>
        <w:jc w:val="center"/>
        <w:rPr>
          <w:noProof/>
        </w:rPr>
      </w:pPr>
    </w:p>
    <w:p w14:paraId="14BD1298" w14:textId="77777777" w:rsidR="007C1F62" w:rsidRDefault="007C1F62" w:rsidP="00D42EAB">
      <w:pPr>
        <w:jc w:val="center"/>
        <w:rPr>
          <w:noProof/>
        </w:rPr>
      </w:pPr>
    </w:p>
    <w:p w14:paraId="07E3F257" w14:textId="77777777" w:rsidR="007C1F62" w:rsidRDefault="007C1F62" w:rsidP="00D42EAB">
      <w:pPr>
        <w:jc w:val="center"/>
        <w:rPr>
          <w:noProof/>
        </w:rPr>
      </w:pPr>
    </w:p>
    <w:p w14:paraId="4F096313" w14:textId="77777777" w:rsidR="007C1F62" w:rsidRDefault="007C1F62" w:rsidP="00D42EAB">
      <w:pPr>
        <w:jc w:val="center"/>
        <w:rPr>
          <w:noProof/>
        </w:rPr>
      </w:pPr>
    </w:p>
    <w:p w14:paraId="216205CC" w14:textId="77777777" w:rsidR="007C1F62" w:rsidRDefault="007C1F62" w:rsidP="00D42EAB">
      <w:pPr>
        <w:jc w:val="center"/>
        <w:rPr>
          <w:noProof/>
        </w:rPr>
      </w:pPr>
    </w:p>
    <w:p w14:paraId="35CE7E02" w14:textId="77777777" w:rsidR="007C1F62" w:rsidRDefault="007C1F62" w:rsidP="00D42EAB">
      <w:pPr>
        <w:jc w:val="center"/>
        <w:rPr>
          <w:noProof/>
        </w:rPr>
      </w:pPr>
    </w:p>
    <w:p w14:paraId="3F94D07C" w14:textId="6871BFC7" w:rsidR="007C1F62" w:rsidRDefault="006F32D1" w:rsidP="00D42EAB">
      <w:pPr>
        <w:jc w:val="center"/>
        <w:rPr>
          <w:rFonts w:ascii="Arial" w:hAnsi="Arial" w:cs="Arial"/>
          <w:b/>
          <w:bCs/>
          <w:noProof/>
          <w:sz w:val="24"/>
          <w:szCs w:val="24"/>
        </w:rPr>
      </w:pPr>
      <w:r>
        <w:rPr>
          <w:rFonts w:ascii="Arial" w:hAnsi="Arial" w:cs="Arial"/>
          <w:b/>
          <w:bCs/>
          <w:noProof/>
          <w:sz w:val="24"/>
          <w:szCs w:val="24"/>
        </w:rPr>
        <w:lastRenderedPageBreak/>
        <w:t>2</w:t>
      </w:r>
      <w:r w:rsidRPr="006F32D1">
        <w:rPr>
          <w:rFonts w:ascii="Arial" w:hAnsi="Arial" w:cs="Arial"/>
          <w:b/>
          <w:bCs/>
          <w:noProof/>
          <w:sz w:val="24"/>
          <w:szCs w:val="24"/>
          <w:vertAlign w:val="superscript"/>
        </w:rPr>
        <w:t>nd</w:t>
      </w:r>
      <w:r>
        <w:rPr>
          <w:rFonts w:ascii="Arial" w:hAnsi="Arial" w:cs="Arial"/>
          <w:b/>
          <w:bCs/>
          <w:noProof/>
          <w:sz w:val="24"/>
          <w:szCs w:val="24"/>
        </w:rPr>
        <w:t xml:space="preserve"> April </w:t>
      </w:r>
      <w:r w:rsidR="007C1F62" w:rsidRPr="007C1F62">
        <w:rPr>
          <w:rFonts w:ascii="Arial" w:hAnsi="Arial" w:cs="Arial"/>
          <w:b/>
          <w:bCs/>
          <w:noProof/>
          <w:sz w:val="24"/>
          <w:szCs w:val="24"/>
        </w:rPr>
        <w:t>1911 census</w:t>
      </w:r>
    </w:p>
    <w:p w14:paraId="66D138C9" w14:textId="74B9841B" w:rsidR="000F66EE" w:rsidRPr="000F66EE" w:rsidRDefault="000F66EE" w:rsidP="00D42EAB">
      <w:pPr>
        <w:jc w:val="center"/>
        <w:rPr>
          <w:rFonts w:ascii="Arial" w:hAnsi="Arial" w:cs="Arial"/>
          <w:noProof/>
          <w:sz w:val="24"/>
          <w:szCs w:val="24"/>
        </w:rPr>
      </w:pPr>
      <w:r w:rsidRPr="000F66EE">
        <w:rPr>
          <w:rFonts w:ascii="Arial" w:hAnsi="Arial" w:cs="Arial"/>
          <w:noProof/>
          <w:sz w:val="24"/>
          <w:szCs w:val="24"/>
        </w:rPr>
        <w:t>In 1911 Arth</w:t>
      </w:r>
      <w:r w:rsidR="00796981">
        <w:rPr>
          <w:rFonts w:ascii="Arial" w:hAnsi="Arial" w:cs="Arial"/>
          <w:noProof/>
          <w:sz w:val="24"/>
          <w:szCs w:val="24"/>
        </w:rPr>
        <w:t>u</w:t>
      </w:r>
      <w:r w:rsidRPr="000F66EE">
        <w:rPr>
          <w:rFonts w:ascii="Arial" w:hAnsi="Arial" w:cs="Arial"/>
          <w:noProof/>
          <w:sz w:val="24"/>
          <w:szCs w:val="24"/>
        </w:rPr>
        <w:t xml:space="preserve">r Henry was a patient at the </w:t>
      </w:r>
      <w:r w:rsidR="00C62677" w:rsidRPr="0006719E">
        <w:rPr>
          <w:rFonts w:ascii="Arial" w:eastAsia="Times New Roman" w:hAnsi="Arial" w:cs="Arial"/>
          <w:color w:val="000000"/>
          <w:sz w:val="24"/>
          <w:szCs w:val="24"/>
          <w:lang w:eastAsia="en-GB"/>
        </w:rPr>
        <w:t>West Sussex, East Hampshire and Chichester General Infirmary and Dispensary.</w:t>
      </w:r>
    </w:p>
    <w:p w14:paraId="162A809C" w14:textId="0620569A" w:rsidR="007C1F62" w:rsidRPr="00E0132A" w:rsidRDefault="007C1F62" w:rsidP="00E0132A">
      <w:pPr>
        <w:spacing w:after="0" w:line="384" w:lineRule="atLeast"/>
        <w:jc w:val="center"/>
        <w:rPr>
          <w:rFonts w:ascii="Arial" w:hAnsi="Arial" w:cs="Arial"/>
          <w:noProof/>
        </w:rPr>
      </w:pPr>
    </w:p>
    <w:p w14:paraId="7734B255" w14:textId="4B0EE9C1" w:rsidR="00673901" w:rsidRDefault="00052C5B" w:rsidP="00D42EAB">
      <w:pPr>
        <w:jc w:val="center"/>
        <w:rPr>
          <w:rFonts w:ascii="Arial" w:hAnsi="Arial" w:cs="Arial"/>
          <w:sz w:val="24"/>
          <w:szCs w:val="24"/>
        </w:rPr>
      </w:pPr>
      <w:r>
        <w:rPr>
          <w:noProof/>
        </w:rPr>
        <w:drawing>
          <wp:inline distT="0" distB="0" distL="0" distR="0" wp14:anchorId="636944E0" wp14:editId="074DC556">
            <wp:extent cx="6326921" cy="3771900"/>
            <wp:effectExtent l="0" t="0" r="0" b="0"/>
            <wp:docPr id="199731634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16340" name="Picture 1" descr="A close-up of a docu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3876" cy="3776047"/>
                    </a:xfrm>
                    <a:prstGeom prst="rect">
                      <a:avLst/>
                    </a:prstGeom>
                    <a:noFill/>
                    <a:ln>
                      <a:noFill/>
                    </a:ln>
                  </pic:spPr>
                </pic:pic>
              </a:graphicData>
            </a:graphic>
          </wp:inline>
        </w:drawing>
      </w:r>
    </w:p>
    <w:p w14:paraId="2C440C90" w14:textId="21A6F53D" w:rsidR="00E0132A" w:rsidRPr="0006719E" w:rsidRDefault="00E0132A" w:rsidP="00E0132A">
      <w:pPr>
        <w:spacing w:after="0" w:line="384" w:lineRule="atLeast"/>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w:t>
      </w:r>
      <w:r w:rsidRPr="0006719E">
        <w:rPr>
          <w:rFonts w:ascii="Arial" w:eastAsia="Times New Roman" w:hAnsi="Arial" w:cs="Arial"/>
          <w:color w:val="000000"/>
          <w:sz w:val="24"/>
          <w:szCs w:val="24"/>
          <w:lang w:eastAsia="en-GB"/>
        </w:rPr>
        <w:t>he Royal West Sussex Hospital was opened in 1826, although a public dispensary had been established in some cottages on the site of the hospital in 1784.</w:t>
      </w:r>
    </w:p>
    <w:p w14:paraId="49A2C4AE" w14:textId="77777777" w:rsidR="00E0132A" w:rsidRPr="0006719E" w:rsidRDefault="00E0132A" w:rsidP="00E0132A">
      <w:pPr>
        <w:spacing w:after="0" w:line="240" w:lineRule="auto"/>
        <w:jc w:val="center"/>
        <w:rPr>
          <w:rFonts w:ascii="Arial" w:eastAsia="Times New Roman" w:hAnsi="Arial" w:cs="Arial"/>
          <w:color w:val="000000"/>
          <w:sz w:val="24"/>
          <w:szCs w:val="24"/>
          <w:lang w:eastAsia="en-GB"/>
        </w:rPr>
      </w:pPr>
    </w:p>
    <w:p w14:paraId="04603549" w14:textId="77777777" w:rsidR="00E0132A" w:rsidRDefault="00E0132A" w:rsidP="00E0132A">
      <w:pPr>
        <w:jc w:val="center"/>
        <w:rPr>
          <w:rFonts w:ascii="Arial" w:eastAsia="Times New Roman" w:hAnsi="Arial" w:cs="Arial"/>
          <w:color w:val="000000"/>
          <w:sz w:val="24"/>
          <w:szCs w:val="24"/>
          <w:lang w:eastAsia="en-GB"/>
        </w:rPr>
      </w:pPr>
      <w:r w:rsidRPr="0006719E">
        <w:rPr>
          <w:rFonts w:ascii="Arial" w:eastAsia="Times New Roman" w:hAnsi="Arial" w:cs="Arial"/>
          <w:color w:val="000000"/>
          <w:sz w:val="24"/>
          <w:szCs w:val="24"/>
          <w:lang w:eastAsia="en-GB"/>
        </w:rPr>
        <w:t>From 1826 until 1913 the hospital was known as the West Sussex, East Hampshire and Chichester General Infirmary and Dispensary. In 1913 a grant of King George V renamed the Infirmary to The Royal West Sussex Hospital. It continued to serve the public until 1972 when it was closed following the commissioning in Chichester of the new development of St. Richard's Hospital.</w:t>
      </w:r>
    </w:p>
    <w:p w14:paraId="3D557164" w14:textId="26542BC8" w:rsidR="00E0132A" w:rsidRPr="00965CE8" w:rsidRDefault="00E0132A" w:rsidP="00E0132A">
      <w:pPr>
        <w:jc w:val="center"/>
        <w:rPr>
          <w:rFonts w:ascii="Arial" w:hAnsi="Arial" w:cs="Arial"/>
          <w:b/>
          <w:bCs/>
          <w:noProof/>
        </w:rPr>
      </w:pPr>
      <w:r w:rsidRPr="00965CE8">
        <w:rPr>
          <w:rFonts w:ascii="Arial" w:eastAsia="Times New Roman" w:hAnsi="Arial" w:cs="Arial"/>
          <w:b/>
          <w:bCs/>
          <w:color w:val="000000"/>
          <w:sz w:val="24"/>
          <w:szCs w:val="24"/>
          <w:lang w:eastAsia="en-GB"/>
        </w:rPr>
        <w:t>(Source The National Archives)</w:t>
      </w:r>
    </w:p>
    <w:p w14:paraId="11CD8BB9" w14:textId="77777777" w:rsidR="00166FDA" w:rsidRDefault="00166FDA" w:rsidP="00D42EAB">
      <w:pPr>
        <w:jc w:val="center"/>
        <w:rPr>
          <w:rFonts w:ascii="Arial" w:hAnsi="Arial" w:cs="Arial"/>
          <w:sz w:val="24"/>
          <w:szCs w:val="24"/>
        </w:rPr>
      </w:pPr>
    </w:p>
    <w:p w14:paraId="030249B6" w14:textId="56821F35" w:rsidR="00166FDA" w:rsidRDefault="00166FDA" w:rsidP="00D42EAB">
      <w:pPr>
        <w:jc w:val="center"/>
        <w:rPr>
          <w:rFonts w:ascii="Arial" w:hAnsi="Arial" w:cs="Arial"/>
          <w:sz w:val="24"/>
          <w:szCs w:val="24"/>
        </w:rPr>
      </w:pPr>
    </w:p>
    <w:p w14:paraId="5C9861AE" w14:textId="77777777" w:rsidR="003B42AC" w:rsidRDefault="003B42AC" w:rsidP="00D42EAB">
      <w:pPr>
        <w:jc w:val="center"/>
        <w:rPr>
          <w:noProof/>
        </w:rPr>
      </w:pPr>
    </w:p>
    <w:p w14:paraId="517F87F2" w14:textId="77777777" w:rsidR="003B42AC" w:rsidRDefault="003B42AC" w:rsidP="00D42EAB">
      <w:pPr>
        <w:jc w:val="center"/>
        <w:rPr>
          <w:noProof/>
        </w:rPr>
      </w:pPr>
    </w:p>
    <w:p w14:paraId="24B3736C" w14:textId="67C19591" w:rsidR="003B42AC" w:rsidRDefault="00B0441A" w:rsidP="00D42EAB">
      <w:pPr>
        <w:jc w:val="center"/>
        <w:rPr>
          <w:rFonts w:ascii="Arial" w:hAnsi="Arial" w:cs="Arial"/>
          <w:noProof/>
          <w:sz w:val="24"/>
          <w:szCs w:val="24"/>
        </w:rPr>
      </w:pPr>
      <w:r w:rsidRPr="00B0441A">
        <w:rPr>
          <w:rFonts w:ascii="Arial" w:hAnsi="Arial" w:cs="Arial"/>
          <w:noProof/>
          <w:sz w:val="24"/>
          <w:szCs w:val="24"/>
        </w:rPr>
        <w:t xml:space="preserve">Marriage between Arthur </w:t>
      </w:r>
      <w:r>
        <w:rPr>
          <w:rFonts w:ascii="Arial" w:hAnsi="Arial" w:cs="Arial"/>
          <w:noProof/>
          <w:sz w:val="24"/>
          <w:szCs w:val="24"/>
        </w:rPr>
        <w:t>H</w:t>
      </w:r>
      <w:r w:rsidRPr="00B0441A">
        <w:rPr>
          <w:rFonts w:ascii="Arial" w:hAnsi="Arial" w:cs="Arial"/>
          <w:noProof/>
          <w:sz w:val="24"/>
          <w:szCs w:val="24"/>
        </w:rPr>
        <w:t>enry Snook</w:t>
      </w:r>
      <w:r>
        <w:rPr>
          <w:rFonts w:ascii="Arial" w:hAnsi="Arial" w:cs="Arial"/>
          <w:noProof/>
          <w:sz w:val="24"/>
          <w:szCs w:val="24"/>
        </w:rPr>
        <w:t xml:space="preserve">, 22, </w:t>
      </w:r>
      <w:r w:rsidRPr="00B0441A">
        <w:rPr>
          <w:rFonts w:ascii="Arial" w:hAnsi="Arial" w:cs="Arial"/>
          <w:noProof/>
          <w:sz w:val="24"/>
          <w:szCs w:val="24"/>
        </w:rPr>
        <w:t xml:space="preserve"> and Gertrude Br</w:t>
      </w:r>
      <w:r>
        <w:rPr>
          <w:rFonts w:ascii="Arial" w:hAnsi="Arial" w:cs="Arial"/>
          <w:noProof/>
          <w:sz w:val="24"/>
          <w:szCs w:val="24"/>
        </w:rPr>
        <w:t>ow</w:t>
      </w:r>
      <w:r w:rsidRPr="00B0441A">
        <w:rPr>
          <w:rFonts w:ascii="Arial" w:hAnsi="Arial" w:cs="Arial"/>
          <w:noProof/>
          <w:sz w:val="24"/>
          <w:szCs w:val="24"/>
        </w:rPr>
        <w:t>n</w:t>
      </w:r>
      <w:r>
        <w:rPr>
          <w:rFonts w:ascii="Arial" w:hAnsi="Arial" w:cs="Arial"/>
          <w:noProof/>
          <w:sz w:val="24"/>
          <w:szCs w:val="24"/>
        </w:rPr>
        <w:t>, 21, on December 17</w:t>
      </w:r>
      <w:r w:rsidRPr="00B0441A">
        <w:rPr>
          <w:rFonts w:ascii="Arial" w:hAnsi="Arial" w:cs="Arial"/>
          <w:noProof/>
          <w:sz w:val="24"/>
          <w:szCs w:val="24"/>
          <w:vertAlign w:val="superscript"/>
        </w:rPr>
        <w:t>th</w:t>
      </w:r>
      <w:r>
        <w:rPr>
          <w:rFonts w:ascii="Arial" w:hAnsi="Arial" w:cs="Arial"/>
          <w:noProof/>
          <w:sz w:val="24"/>
          <w:szCs w:val="24"/>
        </w:rPr>
        <w:t xml:space="preserve"> 1911 at St. Mary’s Church Paddington, in the County of Middlesex.</w:t>
      </w:r>
    </w:p>
    <w:p w14:paraId="2B1F3BA5" w14:textId="5819709E" w:rsidR="00B0441A" w:rsidRPr="00B0441A" w:rsidRDefault="00B0441A" w:rsidP="00D42EAB">
      <w:pPr>
        <w:jc w:val="center"/>
        <w:rPr>
          <w:rFonts w:ascii="Arial" w:hAnsi="Arial" w:cs="Arial"/>
          <w:noProof/>
          <w:sz w:val="24"/>
          <w:szCs w:val="24"/>
        </w:rPr>
      </w:pPr>
      <w:r>
        <w:rPr>
          <w:rFonts w:ascii="Arial" w:hAnsi="Arial" w:cs="Arial"/>
          <w:noProof/>
          <w:sz w:val="24"/>
          <w:szCs w:val="24"/>
        </w:rPr>
        <w:t>The fathers were Henry Thomas Snook, gardener &amp; Reuben Brown occupation unclear.</w:t>
      </w:r>
    </w:p>
    <w:p w14:paraId="640B218C" w14:textId="77777777" w:rsidR="00B0441A" w:rsidRDefault="00B0441A" w:rsidP="00B0441A">
      <w:pPr>
        <w:pStyle w:val="NormalWeb"/>
      </w:pPr>
      <w:r>
        <w:rPr>
          <w:noProof/>
        </w:rPr>
        <w:drawing>
          <wp:inline distT="0" distB="0" distL="0" distR="0" wp14:anchorId="1A12E03D" wp14:editId="78FD3C21">
            <wp:extent cx="6210300" cy="4310013"/>
            <wp:effectExtent l="0" t="0" r="0" b="0"/>
            <wp:docPr id="1177440526" name="Picture 117744052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40526" name="Picture 1177440526" descr="A close-up of a docu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8028" cy="4315376"/>
                    </a:xfrm>
                    <a:prstGeom prst="rect">
                      <a:avLst/>
                    </a:prstGeom>
                    <a:noFill/>
                    <a:ln>
                      <a:noFill/>
                    </a:ln>
                  </pic:spPr>
                </pic:pic>
              </a:graphicData>
            </a:graphic>
          </wp:inline>
        </w:drawing>
      </w:r>
    </w:p>
    <w:p w14:paraId="1004F312" w14:textId="52A61868" w:rsidR="00B0441A" w:rsidRDefault="00B0441A" w:rsidP="00B0441A">
      <w:pPr>
        <w:pStyle w:val="NormalWeb"/>
      </w:pPr>
    </w:p>
    <w:p w14:paraId="49B9E2AA" w14:textId="77777777" w:rsidR="00B0441A" w:rsidRDefault="00B0441A" w:rsidP="00B0441A">
      <w:pPr>
        <w:pStyle w:val="NormalWeb"/>
        <w:rPr>
          <w:noProof/>
        </w:rPr>
      </w:pPr>
    </w:p>
    <w:p w14:paraId="68339577" w14:textId="77777777" w:rsidR="00B0441A" w:rsidRDefault="00B0441A" w:rsidP="00B0441A">
      <w:pPr>
        <w:pStyle w:val="NormalWeb"/>
        <w:rPr>
          <w:noProof/>
        </w:rPr>
      </w:pPr>
    </w:p>
    <w:p w14:paraId="143A0E02" w14:textId="77777777" w:rsidR="00B0441A" w:rsidRDefault="00B0441A" w:rsidP="00B0441A">
      <w:pPr>
        <w:pStyle w:val="NormalWeb"/>
        <w:rPr>
          <w:noProof/>
        </w:rPr>
      </w:pPr>
    </w:p>
    <w:p w14:paraId="0BC165B0" w14:textId="77777777" w:rsidR="00B0441A" w:rsidRDefault="00B0441A" w:rsidP="00B0441A">
      <w:pPr>
        <w:pStyle w:val="NormalWeb"/>
        <w:rPr>
          <w:noProof/>
        </w:rPr>
      </w:pPr>
    </w:p>
    <w:p w14:paraId="23D7592E" w14:textId="77777777" w:rsidR="00B0441A" w:rsidRDefault="00B0441A" w:rsidP="00B0441A">
      <w:pPr>
        <w:pStyle w:val="NormalWeb"/>
        <w:rPr>
          <w:noProof/>
        </w:rPr>
      </w:pPr>
    </w:p>
    <w:p w14:paraId="64943930" w14:textId="77777777" w:rsidR="00B0441A" w:rsidRDefault="00B0441A" w:rsidP="00B0441A">
      <w:pPr>
        <w:pStyle w:val="NormalWeb"/>
        <w:rPr>
          <w:noProof/>
        </w:rPr>
      </w:pPr>
    </w:p>
    <w:p w14:paraId="5E1FF448" w14:textId="6598A31F" w:rsidR="00B0441A" w:rsidRDefault="00B0441A" w:rsidP="00B0441A">
      <w:pPr>
        <w:pStyle w:val="NormalWeb"/>
        <w:rPr>
          <w:rFonts w:ascii="Arial" w:hAnsi="Arial" w:cs="Arial"/>
          <w:noProof/>
        </w:rPr>
      </w:pPr>
      <w:r w:rsidRPr="00B0441A">
        <w:rPr>
          <w:rFonts w:ascii="Arial" w:hAnsi="Arial" w:cs="Arial"/>
          <w:noProof/>
        </w:rPr>
        <w:lastRenderedPageBreak/>
        <w:t>Baptism of Doris Snook</w:t>
      </w:r>
      <w:r w:rsidR="00FA68B0">
        <w:rPr>
          <w:rFonts w:ascii="Arial" w:hAnsi="Arial" w:cs="Arial"/>
          <w:noProof/>
        </w:rPr>
        <w:t xml:space="preserve">, daughter of Arthur Henry &amp; Emma Snook of 4 Gordon Terrace </w:t>
      </w:r>
      <w:r w:rsidR="00FA68B0" w:rsidRPr="00B0441A">
        <w:rPr>
          <w:rFonts w:ascii="Arial" w:hAnsi="Arial" w:cs="Arial"/>
          <w:noProof/>
        </w:rPr>
        <w:t>at St. Mary’s Church</w:t>
      </w:r>
      <w:r w:rsidR="00FA68B0">
        <w:rPr>
          <w:rFonts w:ascii="Arial" w:hAnsi="Arial" w:cs="Arial"/>
          <w:noProof/>
        </w:rPr>
        <w:t>,</w:t>
      </w:r>
      <w:r w:rsidR="00FA68B0" w:rsidRPr="00B0441A">
        <w:rPr>
          <w:rFonts w:ascii="Arial" w:hAnsi="Arial" w:cs="Arial"/>
          <w:noProof/>
        </w:rPr>
        <w:t xml:space="preserve"> Felpham</w:t>
      </w:r>
      <w:r w:rsidR="00FA68B0">
        <w:rPr>
          <w:rFonts w:ascii="Arial" w:hAnsi="Arial" w:cs="Arial"/>
          <w:noProof/>
        </w:rPr>
        <w:t>,</w:t>
      </w:r>
      <w:r w:rsidR="00FA68B0" w:rsidRPr="00B0441A">
        <w:rPr>
          <w:rFonts w:ascii="Arial" w:hAnsi="Arial" w:cs="Arial"/>
          <w:noProof/>
        </w:rPr>
        <w:t xml:space="preserve"> </w:t>
      </w:r>
      <w:r w:rsidR="00FA68B0">
        <w:rPr>
          <w:rFonts w:ascii="Arial" w:hAnsi="Arial" w:cs="Arial"/>
          <w:noProof/>
        </w:rPr>
        <w:t xml:space="preserve">Easter Day </w:t>
      </w:r>
      <w:r w:rsidR="00C7328D">
        <w:rPr>
          <w:rFonts w:ascii="Arial" w:hAnsi="Arial" w:cs="Arial"/>
          <w:noProof/>
        </w:rPr>
        <w:t>7</w:t>
      </w:r>
      <w:r w:rsidR="00C7328D" w:rsidRPr="00C7328D">
        <w:rPr>
          <w:rFonts w:ascii="Arial" w:hAnsi="Arial" w:cs="Arial"/>
          <w:noProof/>
          <w:vertAlign w:val="superscript"/>
        </w:rPr>
        <w:t>th</w:t>
      </w:r>
      <w:r w:rsidR="00C7328D">
        <w:rPr>
          <w:rFonts w:ascii="Arial" w:hAnsi="Arial" w:cs="Arial"/>
          <w:noProof/>
        </w:rPr>
        <w:t xml:space="preserve"> April </w:t>
      </w:r>
      <w:r w:rsidR="00FA68B0">
        <w:rPr>
          <w:rFonts w:ascii="Arial" w:hAnsi="Arial" w:cs="Arial"/>
          <w:noProof/>
        </w:rPr>
        <w:t>1912</w:t>
      </w:r>
    </w:p>
    <w:p w14:paraId="1AE4D6E5" w14:textId="6476B0A7" w:rsidR="00FA68B0" w:rsidRPr="00B0441A" w:rsidRDefault="00FA68B0" w:rsidP="00FA68B0">
      <w:pPr>
        <w:pStyle w:val="NormalWeb"/>
        <w:jc w:val="center"/>
        <w:rPr>
          <w:rFonts w:ascii="Arial" w:hAnsi="Arial" w:cs="Arial"/>
          <w:noProof/>
        </w:rPr>
      </w:pPr>
      <w:r>
        <w:rPr>
          <w:rFonts w:ascii="Arial" w:hAnsi="Arial" w:cs="Arial"/>
          <w:noProof/>
        </w:rPr>
        <w:t>(6</w:t>
      </w:r>
      <w:r w:rsidRPr="00FA68B0">
        <w:rPr>
          <w:rFonts w:ascii="Arial" w:hAnsi="Arial" w:cs="Arial"/>
          <w:noProof/>
          <w:vertAlign w:val="superscript"/>
        </w:rPr>
        <w:t>th</w:t>
      </w:r>
      <w:r>
        <w:rPr>
          <w:rFonts w:ascii="Arial" w:hAnsi="Arial" w:cs="Arial"/>
          <w:noProof/>
        </w:rPr>
        <w:t xml:space="preserve"> item)</w:t>
      </w:r>
    </w:p>
    <w:p w14:paraId="11A03E20" w14:textId="0AEB6885" w:rsidR="00B0441A" w:rsidRDefault="00B0441A" w:rsidP="00FA68B0">
      <w:pPr>
        <w:pStyle w:val="NormalWeb"/>
        <w:jc w:val="center"/>
      </w:pPr>
      <w:r>
        <w:rPr>
          <w:noProof/>
        </w:rPr>
        <w:drawing>
          <wp:inline distT="0" distB="0" distL="0" distR="0" wp14:anchorId="4B7BFC55" wp14:editId="3179B370">
            <wp:extent cx="4733925" cy="6938764"/>
            <wp:effectExtent l="0" t="0" r="0" b="0"/>
            <wp:docPr id="1383964880" name="Picture 1383964880" descr="A close-up of a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64880" name="Picture 1383964880" descr="A close-up of a regis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372" cy="6976064"/>
                    </a:xfrm>
                    <a:prstGeom prst="rect">
                      <a:avLst/>
                    </a:prstGeom>
                    <a:noFill/>
                    <a:ln>
                      <a:noFill/>
                    </a:ln>
                  </pic:spPr>
                </pic:pic>
              </a:graphicData>
            </a:graphic>
          </wp:inline>
        </w:drawing>
      </w:r>
    </w:p>
    <w:p w14:paraId="34B98865" w14:textId="77777777" w:rsidR="003B42AC" w:rsidRDefault="003B42AC" w:rsidP="00D42EAB">
      <w:pPr>
        <w:jc w:val="center"/>
        <w:rPr>
          <w:noProof/>
        </w:rPr>
      </w:pPr>
    </w:p>
    <w:p w14:paraId="0093CB4D" w14:textId="77777777" w:rsidR="0010337F" w:rsidRDefault="00C72BE0" w:rsidP="001C28E9">
      <w:pPr>
        <w:jc w:val="center"/>
        <w:rPr>
          <w:rFonts w:ascii="Arial" w:hAnsi="Arial" w:cs="Arial"/>
          <w:b/>
          <w:bCs/>
          <w:noProof/>
          <w:sz w:val="24"/>
          <w:szCs w:val="24"/>
        </w:rPr>
      </w:pPr>
      <w:r>
        <w:rPr>
          <w:rFonts w:ascii="Arial" w:hAnsi="Arial" w:cs="Arial"/>
          <w:b/>
          <w:bCs/>
          <w:noProof/>
          <w:sz w:val="24"/>
          <w:szCs w:val="24"/>
        </w:rPr>
        <w:lastRenderedPageBreak/>
        <w:t>Information from The National Archives; Catalogue Reference WO95/</w:t>
      </w:r>
      <w:r w:rsidR="0010337F">
        <w:rPr>
          <w:rFonts w:ascii="Arial" w:hAnsi="Arial" w:cs="Arial"/>
          <w:b/>
          <w:bCs/>
          <w:noProof/>
          <w:sz w:val="24"/>
          <w:szCs w:val="24"/>
        </w:rPr>
        <w:t>456/1</w:t>
      </w:r>
    </w:p>
    <w:p w14:paraId="03560ED2" w14:textId="4436ACE6" w:rsidR="00C72BE0" w:rsidRDefault="00C72BE0" w:rsidP="001C28E9">
      <w:pPr>
        <w:jc w:val="center"/>
        <w:rPr>
          <w:rFonts w:ascii="Arial" w:hAnsi="Arial" w:cs="Arial"/>
          <w:b/>
          <w:bCs/>
          <w:noProof/>
          <w:sz w:val="24"/>
          <w:szCs w:val="24"/>
        </w:rPr>
      </w:pPr>
      <w:r>
        <w:rPr>
          <w:rFonts w:ascii="Arial" w:hAnsi="Arial" w:cs="Arial"/>
          <w:b/>
          <w:bCs/>
          <w:noProof/>
          <w:sz w:val="24"/>
          <w:szCs w:val="24"/>
        </w:rPr>
        <w:t xml:space="preserve">War DIARY or INTELLIGENCE SUMMARY </w:t>
      </w:r>
    </w:p>
    <w:p w14:paraId="4E51B552" w14:textId="3D37BC13" w:rsidR="00C72BE0" w:rsidRPr="0010337F" w:rsidRDefault="00C72BE0" w:rsidP="00C72BE0">
      <w:pPr>
        <w:jc w:val="center"/>
        <w:rPr>
          <w:rFonts w:ascii="Arial" w:hAnsi="Arial" w:cs="Arial"/>
          <w:noProof/>
          <w:sz w:val="24"/>
          <w:szCs w:val="24"/>
        </w:rPr>
      </w:pPr>
      <w:r w:rsidRPr="0010337F">
        <w:rPr>
          <w:rFonts w:ascii="Arial" w:hAnsi="Arial" w:cs="Arial"/>
          <w:noProof/>
          <w:sz w:val="24"/>
          <w:szCs w:val="24"/>
        </w:rPr>
        <w:tab/>
        <w:t xml:space="preserve">May 1918 </w:t>
      </w:r>
      <w:r w:rsidR="0010337F">
        <w:rPr>
          <w:rFonts w:ascii="Arial" w:hAnsi="Arial" w:cs="Arial"/>
          <w:noProof/>
          <w:sz w:val="24"/>
          <w:szCs w:val="24"/>
        </w:rPr>
        <w:t>8</w:t>
      </w:r>
      <w:r w:rsidRPr="0010337F">
        <w:rPr>
          <w:rFonts w:ascii="Arial" w:hAnsi="Arial" w:cs="Arial"/>
          <w:noProof/>
          <w:sz w:val="24"/>
          <w:szCs w:val="24"/>
        </w:rPr>
        <w:t xml:space="preserve">6 </w:t>
      </w:r>
      <w:r w:rsidR="0010337F">
        <w:rPr>
          <w:rFonts w:ascii="Arial" w:hAnsi="Arial" w:cs="Arial"/>
          <w:noProof/>
          <w:sz w:val="24"/>
          <w:szCs w:val="24"/>
        </w:rPr>
        <w:t xml:space="preserve">Army </w:t>
      </w:r>
      <w:r w:rsidRPr="0010337F">
        <w:rPr>
          <w:rFonts w:ascii="Arial" w:hAnsi="Arial" w:cs="Arial"/>
          <w:noProof/>
          <w:sz w:val="24"/>
          <w:szCs w:val="24"/>
        </w:rPr>
        <w:t>Brigade; Villers Bretteneux</w:t>
      </w:r>
    </w:p>
    <w:p w14:paraId="364821C4" w14:textId="393E0E84" w:rsidR="00C72BE0" w:rsidRPr="0010337F" w:rsidRDefault="00C72BE0" w:rsidP="001C28E9">
      <w:pPr>
        <w:jc w:val="center"/>
        <w:rPr>
          <w:rFonts w:ascii="Arial" w:hAnsi="Arial" w:cs="Arial"/>
          <w:noProof/>
          <w:sz w:val="24"/>
          <w:szCs w:val="24"/>
        </w:rPr>
      </w:pPr>
      <w:r w:rsidRPr="0010337F">
        <w:rPr>
          <w:rFonts w:ascii="Arial" w:hAnsi="Arial" w:cs="Arial"/>
          <w:noProof/>
          <w:sz w:val="24"/>
          <w:szCs w:val="24"/>
        </w:rPr>
        <w:t xml:space="preserve">20/5/18 to 6/6/18 </w:t>
      </w:r>
      <w:r w:rsidR="0010337F" w:rsidRPr="0010337F">
        <w:rPr>
          <w:rFonts w:ascii="Arial" w:hAnsi="Arial" w:cs="Arial"/>
          <w:noProof/>
          <w:sz w:val="24"/>
          <w:szCs w:val="24"/>
        </w:rPr>
        <w:t>“</w:t>
      </w:r>
      <w:r w:rsidRPr="0010337F">
        <w:rPr>
          <w:rFonts w:ascii="Arial" w:hAnsi="Arial" w:cs="Arial"/>
          <w:noProof/>
          <w:sz w:val="24"/>
          <w:szCs w:val="24"/>
        </w:rPr>
        <w:t>Brigade in Action</w:t>
      </w:r>
      <w:r w:rsidR="0010337F" w:rsidRPr="0010337F">
        <w:rPr>
          <w:rFonts w:ascii="Arial" w:hAnsi="Arial" w:cs="Arial"/>
          <w:noProof/>
          <w:sz w:val="24"/>
          <w:szCs w:val="24"/>
        </w:rPr>
        <w:t>” (no other details)</w:t>
      </w:r>
    </w:p>
    <w:p w14:paraId="2280CE4C" w14:textId="17835001" w:rsidR="001C28E9" w:rsidRDefault="00FA68B0" w:rsidP="001C28E9">
      <w:pPr>
        <w:jc w:val="center"/>
        <w:rPr>
          <w:rFonts w:ascii="Arial" w:hAnsi="Arial" w:cs="Arial"/>
          <w:b/>
          <w:bCs/>
          <w:noProof/>
          <w:sz w:val="24"/>
          <w:szCs w:val="24"/>
        </w:rPr>
      </w:pPr>
      <w:r>
        <w:rPr>
          <w:rFonts w:ascii="Arial" w:hAnsi="Arial" w:cs="Arial"/>
          <w:b/>
          <w:bCs/>
          <w:noProof/>
          <w:sz w:val="24"/>
          <w:szCs w:val="24"/>
        </w:rPr>
        <w:t>C</w:t>
      </w:r>
      <w:r w:rsidR="001C28E9">
        <w:rPr>
          <w:rFonts w:ascii="Arial" w:hAnsi="Arial" w:cs="Arial"/>
          <w:b/>
          <w:bCs/>
          <w:noProof/>
          <w:sz w:val="24"/>
          <w:szCs w:val="24"/>
        </w:rPr>
        <w:t>rouy British Cemetery</w:t>
      </w:r>
    </w:p>
    <w:p w14:paraId="59EE22D2" w14:textId="1DE505C5" w:rsidR="003B42AC" w:rsidRDefault="003B42AC" w:rsidP="00D42EAB">
      <w:pPr>
        <w:jc w:val="center"/>
        <w:rPr>
          <w:rFonts w:ascii="Arial" w:hAnsi="Arial" w:cs="Arial"/>
          <w:b/>
          <w:bCs/>
          <w:noProof/>
          <w:sz w:val="24"/>
          <w:szCs w:val="24"/>
        </w:rPr>
      </w:pPr>
      <w:r w:rsidRPr="003B42AC">
        <w:rPr>
          <w:rFonts w:ascii="Arial" w:hAnsi="Arial" w:cs="Arial"/>
          <w:b/>
          <w:bCs/>
          <w:noProof/>
          <w:sz w:val="24"/>
          <w:szCs w:val="24"/>
        </w:rPr>
        <w:t>Graves Registration Report Form</w:t>
      </w:r>
    </w:p>
    <w:p w14:paraId="43AD354B" w14:textId="2A98C867" w:rsidR="003B42AC" w:rsidRPr="00B938CC" w:rsidRDefault="003B42AC" w:rsidP="00D42EAB">
      <w:pPr>
        <w:jc w:val="center"/>
        <w:rPr>
          <w:rFonts w:ascii="Arial" w:hAnsi="Arial" w:cs="Arial"/>
          <w:noProof/>
          <w:sz w:val="24"/>
          <w:szCs w:val="24"/>
        </w:rPr>
      </w:pPr>
      <w:r w:rsidRPr="00B938CC">
        <w:rPr>
          <w:rFonts w:ascii="Arial" w:hAnsi="Arial" w:cs="Arial"/>
          <w:noProof/>
          <w:sz w:val="24"/>
          <w:szCs w:val="24"/>
        </w:rPr>
        <w:t xml:space="preserve">86/Bde. RFA. 235556 Snook Gnr. A.H. 23.5.18 </w:t>
      </w:r>
      <w:r w:rsidR="00B938CC">
        <w:rPr>
          <w:rFonts w:ascii="Arial" w:hAnsi="Arial" w:cs="Arial"/>
          <w:noProof/>
          <w:sz w:val="24"/>
          <w:szCs w:val="24"/>
        </w:rPr>
        <w:t xml:space="preserve"> </w:t>
      </w:r>
      <w:r w:rsidRPr="00B938CC">
        <w:rPr>
          <w:rFonts w:ascii="Arial" w:hAnsi="Arial" w:cs="Arial"/>
          <w:noProof/>
          <w:sz w:val="24"/>
          <w:szCs w:val="24"/>
        </w:rPr>
        <w:t>E. (Cross erected) Grave 18</w:t>
      </w:r>
    </w:p>
    <w:p w14:paraId="2414F39D" w14:textId="0E6F14ED" w:rsidR="003B42AC" w:rsidRPr="001C28E9" w:rsidRDefault="001C28E9" w:rsidP="00D42EAB">
      <w:pPr>
        <w:jc w:val="center"/>
        <w:rPr>
          <w:rFonts w:ascii="Arial" w:hAnsi="Arial" w:cs="Arial"/>
          <w:noProof/>
          <w:sz w:val="24"/>
          <w:szCs w:val="24"/>
        </w:rPr>
      </w:pPr>
      <w:r w:rsidRPr="001C28E9">
        <w:rPr>
          <w:rFonts w:ascii="Arial" w:hAnsi="Arial" w:cs="Arial"/>
          <w:noProof/>
          <w:sz w:val="24"/>
          <w:szCs w:val="24"/>
        </w:rPr>
        <w:t>(7</w:t>
      </w:r>
      <w:r w:rsidRPr="001C28E9">
        <w:rPr>
          <w:rFonts w:ascii="Arial" w:hAnsi="Arial" w:cs="Arial"/>
          <w:noProof/>
          <w:sz w:val="24"/>
          <w:szCs w:val="24"/>
          <w:vertAlign w:val="superscript"/>
        </w:rPr>
        <w:t>th</w:t>
      </w:r>
      <w:r w:rsidRPr="001C28E9">
        <w:rPr>
          <w:rFonts w:ascii="Arial" w:hAnsi="Arial" w:cs="Arial"/>
          <w:noProof/>
          <w:sz w:val="24"/>
          <w:szCs w:val="24"/>
        </w:rPr>
        <w:t xml:space="preserve"> entry)</w:t>
      </w:r>
    </w:p>
    <w:p w14:paraId="05392A5C" w14:textId="1474A517" w:rsidR="00052C5B" w:rsidRDefault="00052C5B" w:rsidP="00D42EAB">
      <w:pPr>
        <w:jc w:val="center"/>
        <w:rPr>
          <w:rFonts w:ascii="Arial" w:hAnsi="Arial" w:cs="Arial"/>
          <w:sz w:val="24"/>
          <w:szCs w:val="24"/>
        </w:rPr>
      </w:pPr>
      <w:r>
        <w:rPr>
          <w:noProof/>
        </w:rPr>
        <w:drawing>
          <wp:inline distT="0" distB="0" distL="0" distR="0" wp14:anchorId="56507692" wp14:editId="1E36FB5F">
            <wp:extent cx="4332071" cy="5553075"/>
            <wp:effectExtent l="0" t="0" r="0" b="0"/>
            <wp:docPr id="1119199395"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99395" name="Picture 2" descr="A close-up of a docume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896" cy="5570797"/>
                    </a:xfrm>
                    <a:prstGeom prst="rect">
                      <a:avLst/>
                    </a:prstGeom>
                    <a:noFill/>
                    <a:ln>
                      <a:noFill/>
                    </a:ln>
                  </pic:spPr>
                </pic:pic>
              </a:graphicData>
            </a:graphic>
          </wp:inline>
        </w:drawing>
      </w:r>
    </w:p>
    <w:p w14:paraId="13F4C580" w14:textId="2C3AFF26" w:rsidR="001C28E9" w:rsidRPr="007A589D" w:rsidRDefault="007A589D" w:rsidP="00D42EAB">
      <w:pPr>
        <w:jc w:val="center"/>
        <w:rPr>
          <w:rFonts w:ascii="Arial" w:hAnsi="Arial" w:cs="Arial"/>
          <w:b/>
          <w:bCs/>
          <w:noProof/>
          <w:sz w:val="24"/>
          <w:szCs w:val="24"/>
        </w:rPr>
      </w:pPr>
      <w:r w:rsidRPr="007A589D">
        <w:rPr>
          <w:rFonts w:ascii="Arial" w:hAnsi="Arial" w:cs="Arial"/>
          <w:b/>
          <w:bCs/>
          <w:noProof/>
          <w:sz w:val="24"/>
          <w:szCs w:val="24"/>
        </w:rPr>
        <w:lastRenderedPageBreak/>
        <w:t>Imperial War Graves Commission</w:t>
      </w:r>
    </w:p>
    <w:p w14:paraId="2D2BA20B" w14:textId="73BD3BFB" w:rsidR="001C28E9" w:rsidRDefault="007A589D" w:rsidP="00D42EAB">
      <w:pPr>
        <w:jc w:val="center"/>
        <w:rPr>
          <w:rFonts w:ascii="Arial" w:hAnsi="Arial" w:cs="Arial"/>
          <w:noProof/>
          <w:sz w:val="24"/>
          <w:szCs w:val="24"/>
        </w:rPr>
      </w:pPr>
      <w:r w:rsidRPr="007A589D">
        <w:rPr>
          <w:rFonts w:ascii="Arial" w:hAnsi="Arial" w:cs="Arial"/>
          <w:noProof/>
          <w:sz w:val="24"/>
          <w:szCs w:val="24"/>
        </w:rPr>
        <w:t xml:space="preserve">Comprehensive </w:t>
      </w:r>
      <w:r w:rsidR="00F40B6B">
        <w:rPr>
          <w:rFonts w:ascii="Arial" w:hAnsi="Arial" w:cs="Arial"/>
          <w:noProof/>
          <w:sz w:val="24"/>
          <w:szCs w:val="24"/>
        </w:rPr>
        <w:t>R</w:t>
      </w:r>
      <w:r w:rsidRPr="007A589D">
        <w:rPr>
          <w:rFonts w:ascii="Arial" w:hAnsi="Arial" w:cs="Arial"/>
          <w:noProof/>
          <w:sz w:val="24"/>
          <w:szCs w:val="24"/>
        </w:rPr>
        <w:t>eport of Headstone Inscriptions</w:t>
      </w:r>
    </w:p>
    <w:p w14:paraId="223BC978" w14:textId="309FF7B4" w:rsidR="007A589D" w:rsidRDefault="00D239B6" w:rsidP="00D42EAB">
      <w:pPr>
        <w:jc w:val="center"/>
        <w:rPr>
          <w:rFonts w:ascii="Arial" w:hAnsi="Arial" w:cs="Arial"/>
          <w:noProof/>
          <w:sz w:val="24"/>
          <w:szCs w:val="24"/>
        </w:rPr>
      </w:pPr>
      <w:r>
        <w:rPr>
          <w:rFonts w:ascii="Arial" w:hAnsi="Arial" w:cs="Arial"/>
          <w:noProof/>
          <w:sz w:val="24"/>
          <w:szCs w:val="24"/>
        </w:rPr>
        <w:t xml:space="preserve">1186/2D 235556 GUNNER A.H.SNOOK ROYAL FIELD ARTILLERY </w:t>
      </w:r>
    </w:p>
    <w:p w14:paraId="6EAE6350" w14:textId="1D685064" w:rsidR="00D239B6" w:rsidRDefault="00D239B6" w:rsidP="00D42EAB">
      <w:pPr>
        <w:jc w:val="center"/>
        <w:rPr>
          <w:rFonts w:ascii="Arial" w:hAnsi="Arial" w:cs="Arial"/>
          <w:noProof/>
          <w:sz w:val="24"/>
          <w:szCs w:val="24"/>
        </w:rPr>
      </w:pPr>
      <w:r>
        <w:rPr>
          <w:rFonts w:ascii="Arial" w:hAnsi="Arial" w:cs="Arial"/>
          <w:noProof/>
          <w:sz w:val="24"/>
          <w:szCs w:val="24"/>
        </w:rPr>
        <w:t>24</w:t>
      </w:r>
      <w:r w:rsidRPr="00D239B6">
        <w:rPr>
          <w:rFonts w:ascii="Arial" w:hAnsi="Arial" w:cs="Arial"/>
          <w:noProof/>
          <w:sz w:val="24"/>
          <w:szCs w:val="24"/>
          <w:vertAlign w:val="superscript"/>
        </w:rPr>
        <w:t>TH</w:t>
      </w:r>
      <w:r>
        <w:rPr>
          <w:rFonts w:ascii="Arial" w:hAnsi="Arial" w:cs="Arial"/>
          <w:noProof/>
          <w:sz w:val="24"/>
          <w:szCs w:val="24"/>
        </w:rPr>
        <w:t xml:space="preserve"> MAY 1918 CROSS E (Plot) 2 (Row) C (Grave) 20 214</w:t>
      </w:r>
    </w:p>
    <w:p w14:paraId="735BDBAF" w14:textId="247237CF" w:rsidR="00D239B6" w:rsidRPr="007A589D" w:rsidRDefault="00D239B6" w:rsidP="00D42EAB">
      <w:pPr>
        <w:jc w:val="center"/>
        <w:rPr>
          <w:rFonts w:ascii="Arial" w:hAnsi="Arial" w:cs="Arial"/>
          <w:noProof/>
          <w:sz w:val="24"/>
          <w:szCs w:val="24"/>
        </w:rPr>
      </w:pPr>
      <w:r>
        <w:rPr>
          <w:rFonts w:ascii="Arial" w:hAnsi="Arial" w:cs="Arial"/>
          <w:noProof/>
          <w:sz w:val="24"/>
          <w:szCs w:val="24"/>
        </w:rPr>
        <w:t>(7</w:t>
      </w:r>
      <w:r w:rsidRPr="00D239B6">
        <w:rPr>
          <w:rFonts w:ascii="Arial" w:hAnsi="Arial" w:cs="Arial"/>
          <w:noProof/>
          <w:sz w:val="24"/>
          <w:szCs w:val="24"/>
          <w:vertAlign w:val="superscript"/>
        </w:rPr>
        <w:t>th</w:t>
      </w:r>
      <w:r>
        <w:rPr>
          <w:rFonts w:ascii="Arial" w:hAnsi="Arial" w:cs="Arial"/>
          <w:noProof/>
          <w:sz w:val="24"/>
          <w:szCs w:val="24"/>
        </w:rPr>
        <w:t xml:space="preserve"> entry)</w:t>
      </w:r>
    </w:p>
    <w:p w14:paraId="3C928754" w14:textId="2B45BB35" w:rsidR="00052C5B" w:rsidRDefault="00052C5B" w:rsidP="00D42EAB">
      <w:pPr>
        <w:jc w:val="center"/>
        <w:rPr>
          <w:rFonts w:ascii="Arial" w:hAnsi="Arial" w:cs="Arial"/>
          <w:sz w:val="24"/>
          <w:szCs w:val="24"/>
        </w:rPr>
      </w:pPr>
      <w:r>
        <w:rPr>
          <w:noProof/>
        </w:rPr>
        <w:drawing>
          <wp:inline distT="0" distB="0" distL="0" distR="0" wp14:anchorId="7EC83DFF" wp14:editId="45E0C86C">
            <wp:extent cx="5385645" cy="6619582"/>
            <wp:effectExtent l="0" t="0" r="5715" b="0"/>
            <wp:docPr id="128693027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30273" name="Picture 3" descr="A close-up of a docum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7380" cy="6621714"/>
                    </a:xfrm>
                    <a:prstGeom prst="rect">
                      <a:avLst/>
                    </a:prstGeom>
                    <a:noFill/>
                    <a:ln>
                      <a:noFill/>
                    </a:ln>
                  </pic:spPr>
                </pic:pic>
              </a:graphicData>
            </a:graphic>
          </wp:inline>
        </w:drawing>
      </w:r>
    </w:p>
    <w:p w14:paraId="50C14065" w14:textId="77777777" w:rsidR="00F40B6B" w:rsidRPr="007A589D" w:rsidRDefault="00F40B6B" w:rsidP="00F40B6B">
      <w:pPr>
        <w:jc w:val="center"/>
        <w:rPr>
          <w:rFonts w:ascii="Arial" w:hAnsi="Arial" w:cs="Arial"/>
          <w:b/>
          <w:bCs/>
          <w:noProof/>
          <w:sz w:val="24"/>
          <w:szCs w:val="24"/>
        </w:rPr>
      </w:pPr>
      <w:r w:rsidRPr="007A589D">
        <w:rPr>
          <w:rFonts w:ascii="Arial" w:hAnsi="Arial" w:cs="Arial"/>
          <w:b/>
          <w:bCs/>
          <w:noProof/>
          <w:sz w:val="24"/>
          <w:szCs w:val="24"/>
        </w:rPr>
        <w:lastRenderedPageBreak/>
        <w:t>Imperial War Graves Commission</w:t>
      </w:r>
    </w:p>
    <w:p w14:paraId="20D044B3" w14:textId="52B02778" w:rsidR="00F40B6B" w:rsidRDefault="00F40B6B" w:rsidP="00F40B6B">
      <w:pPr>
        <w:jc w:val="center"/>
        <w:rPr>
          <w:rFonts w:ascii="Arial" w:hAnsi="Arial" w:cs="Arial"/>
          <w:noProof/>
          <w:sz w:val="24"/>
          <w:szCs w:val="24"/>
        </w:rPr>
      </w:pPr>
      <w:r w:rsidRPr="007A589D">
        <w:rPr>
          <w:rFonts w:ascii="Arial" w:hAnsi="Arial" w:cs="Arial"/>
          <w:noProof/>
          <w:sz w:val="24"/>
          <w:szCs w:val="24"/>
        </w:rPr>
        <w:t xml:space="preserve">Comprehensive </w:t>
      </w:r>
      <w:r>
        <w:rPr>
          <w:rFonts w:ascii="Arial" w:hAnsi="Arial" w:cs="Arial"/>
          <w:noProof/>
          <w:sz w:val="24"/>
          <w:szCs w:val="24"/>
        </w:rPr>
        <w:t>R</w:t>
      </w:r>
      <w:r w:rsidRPr="007A589D">
        <w:rPr>
          <w:rFonts w:ascii="Arial" w:hAnsi="Arial" w:cs="Arial"/>
          <w:noProof/>
          <w:sz w:val="24"/>
          <w:szCs w:val="24"/>
        </w:rPr>
        <w:t xml:space="preserve">eport of Headstone </w:t>
      </w:r>
      <w:r>
        <w:rPr>
          <w:rFonts w:ascii="Arial" w:hAnsi="Arial" w:cs="Arial"/>
          <w:noProof/>
          <w:sz w:val="24"/>
          <w:szCs w:val="24"/>
        </w:rPr>
        <w:t xml:space="preserve">Personal </w:t>
      </w:r>
      <w:r w:rsidRPr="007A589D">
        <w:rPr>
          <w:rFonts w:ascii="Arial" w:hAnsi="Arial" w:cs="Arial"/>
          <w:noProof/>
          <w:sz w:val="24"/>
          <w:szCs w:val="24"/>
        </w:rPr>
        <w:t>Inscriptions</w:t>
      </w:r>
    </w:p>
    <w:p w14:paraId="15686C53" w14:textId="0F8E3348" w:rsidR="00F40B6B" w:rsidRPr="00F40B6B" w:rsidRDefault="00F40B6B" w:rsidP="00D42EAB">
      <w:pPr>
        <w:jc w:val="center"/>
        <w:rPr>
          <w:rFonts w:ascii="Arial" w:hAnsi="Arial" w:cs="Arial"/>
          <w:noProof/>
          <w:sz w:val="24"/>
          <w:szCs w:val="24"/>
        </w:rPr>
      </w:pPr>
      <w:r w:rsidRPr="00F40B6B">
        <w:rPr>
          <w:rFonts w:ascii="Arial" w:hAnsi="Arial" w:cs="Arial"/>
          <w:noProof/>
          <w:sz w:val="24"/>
          <w:szCs w:val="24"/>
        </w:rPr>
        <w:t xml:space="preserve">1186/2D 212 </w:t>
      </w:r>
      <w:r>
        <w:rPr>
          <w:rFonts w:ascii="Arial" w:hAnsi="Arial" w:cs="Arial"/>
          <w:noProof/>
          <w:sz w:val="24"/>
          <w:szCs w:val="24"/>
        </w:rPr>
        <w:t>“</w:t>
      </w:r>
      <w:r w:rsidRPr="00F40B6B">
        <w:rPr>
          <w:rFonts w:ascii="Arial" w:hAnsi="Arial" w:cs="Arial"/>
          <w:noProof/>
          <w:sz w:val="24"/>
          <w:szCs w:val="24"/>
        </w:rPr>
        <w:t>TO DEAR ARTHUR FROM HIS SORROWING WIFE AND BABY</w:t>
      </w:r>
      <w:r>
        <w:rPr>
          <w:rFonts w:ascii="Arial" w:hAnsi="Arial" w:cs="Arial"/>
          <w:noProof/>
          <w:sz w:val="24"/>
          <w:szCs w:val="24"/>
        </w:rPr>
        <w:t>”</w:t>
      </w:r>
      <w:r w:rsidRPr="00F40B6B">
        <w:rPr>
          <w:rFonts w:ascii="Arial" w:hAnsi="Arial" w:cs="Arial"/>
          <w:noProof/>
          <w:sz w:val="24"/>
          <w:szCs w:val="24"/>
        </w:rPr>
        <w:t xml:space="preserve"> </w:t>
      </w:r>
    </w:p>
    <w:p w14:paraId="7ACF7B42" w14:textId="5D51F7D1" w:rsidR="00F40B6B" w:rsidRPr="00F40B6B" w:rsidRDefault="00F40B6B" w:rsidP="00D42EAB">
      <w:pPr>
        <w:jc w:val="center"/>
        <w:rPr>
          <w:rFonts w:ascii="Arial" w:hAnsi="Arial" w:cs="Arial"/>
          <w:noProof/>
          <w:sz w:val="24"/>
          <w:szCs w:val="24"/>
        </w:rPr>
      </w:pPr>
      <w:r w:rsidRPr="00F40B6B">
        <w:rPr>
          <w:rFonts w:ascii="Arial" w:hAnsi="Arial" w:cs="Arial"/>
          <w:noProof/>
          <w:sz w:val="24"/>
          <w:szCs w:val="24"/>
        </w:rPr>
        <w:t>(Mrs G</w:t>
      </w:r>
      <w:r>
        <w:rPr>
          <w:rFonts w:ascii="Arial" w:hAnsi="Arial" w:cs="Arial"/>
          <w:noProof/>
          <w:sz w:val="24"/>
          <w:szCs w:val="24"/>
        </w:rPr>
        <w:t>.</w:t>
      </w:r>
      <w:r w:rsidRPr="00F40B6B">
        <w:rPr>
          <w:rFonts w:ascii="Arial" w:hAnsi="Arial" w:cs="Arial"/>
          <w:noProof/>
          <w:sz w:val="24"/>
          <w:szCs w:val="24"/>
        </w:rPr>
        <w:t xml:space="preserve"> Snook, Victoria Cottage, Sea Road, Felpham, Nr. Bognor, Sussex)</w:t>
      </w:r>
    </w:p>
    <w:p w14:paraId="289EDBC2" w14:textId="65B4004F" w:rsidR="00F40B6B" w:rsidRPr="00F40B6B" w:rsidRDefault="00F40B6B" w:rsidP="00D42EAB">
      <w:pPr>
        <w:jc w:val="center"/>
        <w:rPr>
          <w:rFonts w:ascii="Arial" w:hAnsi="Arial" w:cs="Arial"/>
          <w:noProof/>
          <w:sz w:val="24"/>
          <w:szCs w:val="24"/>
        </w:rPr>
      </w:pPr>
      <w:r w:rsidRPr="00F40B6B">
        <w:rPr>
          <w:rFonts w:ascii="Arial" w:hAnsi="Arial" w:cs="Arial"/>
          <w:noProof/>
          <w:sz w:val="24"/>
          <w:szCs w:val="24"/>
        </w:rPr>
        <w:t>(5</w:t>
      </w:r>
      <w:r w:rsidRPr="00F40B6B">
        <w:rPr>
          <w:rFonts w:ascii="Arial" w:hAnsi="Arial" w:cs="Arial"/>
          <w:noProof/>
          <w:sz w:val="24"/>
          <w:szCs w:val="24"/>
          <w:vertAlign w:val="superscript"/>
        </w:rPr>
        <w:t>th</w:t>
      </w:r>
      <w:r w:rsidRPr="00F40B6B">
        <w:rPr>
          <w:rFonts w:ascii="Arial" w:hAnsi="Arial" w:cs="Arial"/>
          <w:noProof/>
          <w:sz w:val="24"/>
          <w:szCs w:val="24"/>
        </w:rPr>
        <w:t xml:space="preserve"> entry)</w:t>
      </w:r>
    </w:p>
    <w:p w14:paraId="1FD06FA8" w14:textId="62105BCE" w:rsidR="00052C5B" w:rsidRDefault="00052C5B" w:rsidP="00D42EAB">
      <w:pPr>
        <w:jc w:val="center"/>
        <w:rPr>
          <w:rFonts w:ascii="Arial" w:hAnsi="Arial" w:cs="Arial"/>
          <w:sz w:val="24"/>
          <w:szCs w:val="24"/>
        </w:rPr>
      </w:pPr>
      <w:r>
        <w:rPr>
          <w:noProof/>
        </w:rPr>
        <w:drawing>
          <wp:inline distT="0" distB="0" distL="0" distR="0" wp14:anchorId="607CCD36" wp14:editId="5B5E7019">
            <wp:extent cx="5360035" cy="6618984"/>
            <wp:effectExtent l="0" t="0" r="0" b="0"/>
            <wp:docPr id="441398750" name="Picture 4"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98750" name="Picture 4" descr="A close-up of a piece of pap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0849" cy="6619989"/>
                    </a:xfrm>
                    <a:prstGeom prst="rect">
                      <a:avLst/>
                    </a:prstGeom>
                    <a:noFill/>
                    <a:ln>
                      <a:noFill/>
                    </a:ln>
                  </pic:spPr>
                </pic:pic>
              </a:graphicData>
            </a:graphic>
          </wp:inline>
        </w:drawing>
      </w:r>
    </w:p>
    <w:p w14:paraId="7751BC88" w14:textId="15234A46" w:rsidR="00C62677" w:rsidRPr="0078665A" w:rsidRDefault="00C62677" w:rsidP="00D42EAB">
      <w:pPr>
        <w:jc w:val="center"/>
        <w:rPr>
          <w:rFonts w:ascii="Arial" w:hAnsi="Arial" w:cs="Arial"/>
          <w:b/>
          <w:bCs/>
          <w:noProof/>
          <w:sz w:val="24"/>
          <w:szCs w:val="24"/>
        </w:rPr>
      </w:pPr>
      <w:r w:rsidRPr="0078665A">
        <w:rPr>
          <w:rFonts w:ascii="Arial" w:hAnsi="Arial" w:cs="Arial"/>
          <w:b/>
          <w:bCs/>
          <w:noProof/>
          <w:sz w:val="24"/>
          <w:szCs w:val="24"/>
        </w:rPr>
        <w:lastRenderedPageBreak/>
        <w:t>Index to Crouy British Cemetery</w:t>
      </w:r>
    </w:p>
    <w:p w14:paraId="321F53F9" w14:textId="531C165F" w:rsidR="00C62677" w:rsidRDefault="00C62677" w:rsidP="00D42EAB">
      <w:pPr>
        <w:jc w:val="center"/>
        <w:rPr>
          <w:rFonts w:ascii="Arial" w:hAnsi="Arial" w:cs="Arial"/>
          <w:noProof/>
          <w:sz w:val="24"/>
          <w:szCs w:val="24"/>
        </w:rPr>
      </w:pPr>
      <w:r w:rsidRPr="0078665A">
        <w:rPr>
          <w:rFonts w:ascii="Arial" w:hAnsi="Arial" w:cs="Arial"/>
          <w:noProof/>
          <w:sz w:val="24"/>
          <w:szCs w:val="24"/>
        </w:rPr>
        <w:t xml:space="preserve">SNOOK, </w:t>
      </w:r>
      <w:r w:rsidR="0078665A" w:rsidRPr="0078665A">
        <w:rPr>
          <w:rFonts w:ascii="Arial" w:hAnsi="Arial" w:cs="Arial"/>
          <w:noProof/>
          <w:sz w:val="24"/>
          <w:szCs w:val="24"/>
        </w:rPr>
        <w:t>Gnr., Arthur Henry, 235556</w:t>
      </w:r>
      <w:r w:rsidR="0078665A">
        <w:rPr>
          <w:rFonts w:ascii="Arial" w:hAnsi="Arial" w:cs="Arial"/>
          <w:noProof/>
          <w:sz w:val="24"/>
          <w:szCs w:val="24"/>
        </w:rPr>
        <w:t>. 86</w:t>
      </w:r>
      <w:r w:rsidR="0078665A" w:rsidRPr="0078665A">
        <w:rPr>
          <w:rFonts w:ascii="Arial" w:hAnsi="Arial" w:cs="Arial"/>
          <w:noProof/>
          <w:sz w:val="24"/>
          <w:szCs w:val="24"/>
          <w:vertAlign w:val="superscript"/>
        </w:rPr>
        <w:t>th</w:t>
      </w:r>
      <w:r w:rsidR="0078665A">
        <w:rPr>
          <w:rFonts w:ascii="Arial" w:hAnsi="Arial" w:cs="Arial"/>
          <w:noProof/>
          <w:sz w:val="24"/>
          <w:szCs w:val="24"/>
        </w:rPr>
        <w:t xml:space="preserve"> Bde., Royal Field Artillery. Died of wounds 23</w:t>
      </w:r>
      <w:r w:rsidR="0078665A" w:rsidRPr="0078665A">
        <w:rPr>
          <w:rFonts w:ascii="Arial" w:hAnsi="Arial" w:cs="Arial"/>
          <w:noProof/>
          <w:sz w:val="24"/>
          <w:szCs w:val="24"/>
          <w:vertAlign w:val="superscript"/>
        </w:rPr>
        <w:t>rd</w:t>
      </w:r>
      <w:r w:rsidR="0078665A">
        <w:rPr>
          <w:rFonts w:ascii="Arial" w:hAnsi="Arial" w:cs="Arial"/>
          <w:noProof/>
          <w:sz w:val="24"/>
          <w:szCs w:val="24"/>
        </w:rPr>
        <w:t xml:space="preserve"> May, 1918. Age 28, Son of Henry Thomas and Emma Snook, of Felpham, nr. Bognor, Sussex. II.C.18</w:t>
      </w:r>
    </w:p>
    <w:p w14:paraId="144A820A" w14:textId="1E4E3F6B" w:rsidR="0078665A" w:rsidRPr="0078665A" w:rsidRDefault="0078665A" w:rsidP="00D42EAB">
      <w:pPr>
        <w:jc w:val="center"/>
        <w:rPr>
          <w:rFonts w:ascii="Arial" w:hAnsi="Arial" w:cs="Arial"/>
          <w:noProof/>
          <w:sz w:val="24"/>
          <w:szCs w:val="24"/>
        </w:rPr>
      </w:pPr>
      <w:r>
        <w:rPr>
          <w:rFonts w:ascii="Arial" w:hAnsi="Arial" w:cs="Arial"/>
          <w:noProof/>
          <w:sz w:val="24"/>
          <w:szCs w:val="24"/>
        </w:rPr>
        <w:t xml:space="preserve">(Column 1 </w:t>
      </w:r>
      <w:r w:rsidR="006E62C7">
        <w:rPr>
          <w:rFonts w:ascii="Arial" w:hAnsi="Arial" w:cs="Arial"/>
          <w:noProof/>
          <w:sz w:val="24"/>
          <w:szCs w:val="24"/>
        </w:rPr>
        <w:t xml:space="preserve">third </w:t>
      </w:r>
      <w:r>
        <w:rPr>
          <w:rFonts w:ascii="Arial" w:hAnsi="Arial" w:cs="Arial"/>
          <w:noProof/>
          <w:sz w:val="24"/>
          <w:szCs w:val="24"/>
        </w:rPr>
        <w:t>entry)</w:t>
      </w:r>
    </w:p>
    <w:p w14:paraId="32074951" w14:textId="15BA9629" w:rsidR="00052C5B" w:rsidRDefault="00052C5B" w:rsidP="00D42EAB">
      <w:pPr>
        <w:jc w:val="center"/>
        <w:rPr>
          <w:rFonts w:ascii="Arial" w:hAnsi="Arial" w:cs="Arial"/>
          <w:sz w:val="24"/>
          <w:szCs w:val="24"/>
        </w:rPr>
      </w:pPr>
      <w:r>
        <w:rPr>
          <w:noProof/>
        </w:rPr>
        <w:drawing>
          <wp:inline distT="0" distB="0" distL="0" distR="0" wp14:anchorId="49B8E945" wp14:editId="77930A28">
            <wp:extent cx="5314492" cy="6797675"/>
            <wp:effectExtent l="0" t="0" r="635" b="3175"/>
            <wp:docPr id="1636495436" name="Picture 5"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95436" name="Picture 5" descr="A close-up of a newspap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6800" cy="6800627"/>
                    </a:xfrm>
                    <a:prstGeom prst="rect">
                      <a:avLst/>
                    </a:prstGeom>
                    <a:noFill/>
                    <a:ln>
                      <a:noFill/>
                    </a:ln>
                  </pic:spPr>
                </pic:pic>
              </a:graphicData>
            </a:graphic>
          </wp:inline>
        </w:drawing>
      </w:r>
    </w:p>
    <w:p w14:paraId="0D0E6C75" w14:textId="77777777" w:rsidR="00431E55" w:rsidRDefault="00431E55" w:rsidP="00431E55">
      <w:pPr>
        <w:tabs>
          <w:tab w:val="left" w:pos="3015"/>
        </w:tabs>
        <w:jc w:val="center"/>
        <w:rPr>
          <w:rFonts w:ascii="Arial" w:hAnsi="Arial" w:cs="Arial"/>
          <w:b/>
          <w:bCs/>
          <w:sz w:val="24"/>
          <w:szCs w:val="24"/>
        </w:rPr>
      </w:pPr>
      <w:r w:rsidRPr="00821982">
        <w:rPr>
          <w:rFonts w:ascii="Arial" w:hAnsi="Arial" w:cs="Arial"/>
          <w:b/>
          <w:bCs/>
          <w:sz w:val="24"/>
          <w:szCs w:val="24"/>
        </w:rPr>
        <w:lastRenderedPageBreak/>
        <w:t>WW1 Medal Rolls Index card</w:t>
      </w:r>
    </w:p>
    <w:p w14:paraId="47F620C7" w14:textId="18990663" w:rsidR="00431E55" w:rsidRPr="00431E55" w:rsidRDefault="00431E55" w:rsidP="00D42EAB">
      <w:pPr>
        <w:jc w:val="center"/>
        <w:rPr>
          <w:rFonts w:ascii="Arial" w:hAnsi="Arial" w:cs="Arial"/>
          <w:noProof/>
          <w14:ligatures w14:val="standardContextual"/>
        </w:rPr>
      </w:pPr>
      <w:r w:rsidRPr="00431E55">
        <w:rPr>
          <w:rFonts w:ascii="Arial" w:hAnsi="Arial" w:cs="Arial"/>
          <w:noProof/>
          <w14:ligatures w14:val="standardContextual"/>
        </w:rPr>
        <w:t>SNOOK Arthur H R.F.A. Gnr 235556 entitled to Vitory &amp; British War medals</w:t>
      </w:r>
    </w:p>
    <w:p w14:paraId="2DF57769" w14:textId="48543DD2" w:rsidR="00D253DB" w:rsidRDefault="00166FDA" w:rsidP="00D42EAB">
      <w:pPr>
        <w:jc w:val="center"/>
        <w:rPr>
          <w:rFonts w:ascii="Arial" w:hAnsi="Arial" w:cs="Arial"/>
          <w:sz w:val="24"/>
          <w:szCs w:val="24"/>
        </w:rPr>
      </w:pPr>
      <w:r>
        <w:rPr>
          <w:noProof/>
          <w14:ligatures w14:val="standardContextual"/>
        </w:rPr>
        <w:drawing>
          <wp:inline distT="0" distB="0" distL="0" distR="0" wp14:anchorId="4E4E3F2B" wp14:editId="4982C411">
            <wp:extent cx="5438775" cy="7510240"/>
            <wp:effectExtent l="0" t="0" r="0" b="0"/>
            <wp:docPr id="184257711" name="Picture 1" descr="A close-up of a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7711" name="Picture 1" descr="A close-up of a register&#10;&#10;Description automatically generated"/>
                    <pic:cNvPicPr/>
                  </pic:nvPicPr>
                  <pic:blipFill>
                    <a:blip r:embed="rId20"/>
                    <a:stretch>
                      <a:fillRect/>
                    </a:stretch>
                  </pic:blipFill>
                  <pic:spPr>
                    <a:xfrm>
                      <a:off x="0" y="0"/>
                      <a:ext cx="5446790" cy="7521308"/>
                    </a:xfrm>
                    <a:prstGeom prst="rect">
                      <a:avLst/>
                    </a:prstGeom>
                  </pic:spPr>
                </pic:pic>
              </a:graphicData>
            </a:graphic>
          </wp:inline>
        </w:drawing>
      </w:r>
    </w:p>
    <w:p w14:paraId="5F5B99A5" w14:textId="77777777" w:rsidR="00517C9B" w:rsidRPr="006E1F4C" w:rsidRDefault="00517C9B" w:rsidP="00517C9B">
      <w:pPr>
        <w:jc w:val="center"/>
        <w:rPr>
          <w:rFonts w:ascii="Arial" w:hAnsi="Arial" w:cs="Arial"/>
          <w:b/>
          <w:bCs/>
          <w:noProof/>
          <w:sz w:val="24"/>
          <w:szCs w:val="24"/>
        </w:rPr>
      </w:pPr>
      <w:r w:rsidRPr="006E1F4C">
        <w:rPr>
          <w:rFonts w:ascii="Arial" w:hAnsi="Arial" w:cs="Arial"/>
          <w:b/>
          <w:bCs/>
          <w:noProof/>
          <w:sz w:val="24"/>
          <w:szCs w:val="24"/>
        </w:rPr>
        <w:lastRenderedPageBreak/>
        <w:t xml:space="preserve">Medal Index Roll showing indivoduals entitled to the </w:t>
      </w:r>
    </w:p>
    <w:p w14:paraId="58222795" w14:textId="77777777" w:rsidR="00517C9B" w:rsidRPr="006E1F4C" w:rsidRDefault="00517C9B" w:rsidP="00517C9B">
      <w:pPr>
        <w:jc w:val="center"/>
        <w:rPr>
          <w:rFonts w:ascii="Arial" w:hAnsi="Arial" w:cs="Arial"/>
          <w:b/>
          <w:bCs/>
          <w:noProof/>
          <w:sz w:val="24"/>
          <w:szCs w:val="24"/>
        </w:rPr>
      </w:pPr>
      <w:r w:rsidRPr="006E1F4C">
        <w:rPr>
          <w:rFonts w:ascii="Arial" w:hAnsi="Arial" w:cs="Arial"/>
          <w:b/>
          <w:bCs/>
          <w:noProof/>
          <w:sz w:val="24"/>
          <w:szCs w:val="24"/>
        </w:rPr>
        <w:t>Victory medal and British War medal.</w:t>
      </w:r>
    </w:p>
    <w:p w14:paraId="48D25199" w14:textId="1FE93553" w:rsidR="006E62C7" w:rsidRDefault="001C523F" w:rsidP="00D42EAB">
      <w:pPr>
        <w:jc w:val="center"/>
        <w:rPr>
          <w:rFonts w:ascii="Arial" w:hAnsi="Arial" w:cs="Arial"/>
          <w:sz w:val="24"/>
          <w:szCs w:val="24"/>
        </w:rPr>
      </w:pPr>
      <w:r>
        <w:rPr>
          <w:rFonts w:ascii="Arial" w:hAnsi="Arial" w:cs="Arial"/>
          <w:sz w:val="24"/>
          <w:szCs w:val="24"/>
        </w:rPr>
        <w:t>23556 Gnr. SNOOK Arthur Henry R.F.A. 235556 Gnr.</w:t>
      </w:r>
    </w:p>
    <w:p w14:paraId="77AAF881" w14:textId="5957DB4A" w:rsidR="001C523F" w:rsidRDefault="001C523F" w:rsidP="00D42EAB">
      <w:pPr>
        <w:jc w:val="center"/>
        <w:rPr>
          <w:rFonts w:ascii="Arial" w:hAnsi="Arial" w:cs="Arial"/>
          <w:sz w:val="24"/>
          <w:szCs w:val="24"/>
        </w:rPr>
      </w:pPr>
      <w:r>
        <w:rPr>
          <w:rFonts w:ascii="Arial" w:hAnsi="Arial" w:cs="Arial"/>
          <w:sz w:val="24"/>
          <w:szCs w:val="24"/>
        </w:rPr>
        <w:t>(4</w:t>
      </w:r>
      <w:r w:rsidRPr="001C523F">
        <w:rPr>
          <w:rFonts w:ascii="Arial" w:hAnsi="Arial" w:cs="Arial"/>
          <w:sz w:val="24"/>
          <w:szCs w:val="24"/>
          <w:vertAlign w:val="superscript"/>
        </w:rPr>
        <w:t>th</w:t>
      </w:r>
      <w:r>
        <w:rPr>
          <w:rFonts w:ascii="Arial" w:hAnsi="Arial" w:cs="Arial"/>
          <w:sz w:val="24"/>
          <w:szCs w:val="24"/>
        </w:rPr>
        <w:t xml:space="preserve"> item)</w:t>
      </w:r>
    </w:p>
    <w:p w14:paraId="23FE676B" w14:textId="77777777" w:rsidR="00F40B6B" w:rsidRDefault="00F40B6B" w:rsidP="00D42EAB">
      <w:pPr>
        <w:jc w:val="center"/>
        <w:rPr>
          <w:rFonts w:ascii="Arial" w:hAnsi="Arial" w:cs="Arial"/>
          <w:sz w:val="24"/>
          <w:szCs w:val="24"/>
        </w:rPr>
      </w:pPr>
      <w:r>
        <w:rPr>
          <w:noProof/>
          <w14:ligatures w14:val="standardContextual"/>
        </w:rPr>
        <w:drawing>
          <wp:inline distT="0" distB="0" distL="0" distR="0" wp14:anchorId="285CE2E8" wp14:editId="228B29BC">
            <wp:extent cx="5731510" cy="3521075"/>
            <wp:effectExtent l="0" t="0" r="2540" b="3175"/>
            <wp:docPr id="165039489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94891" name="Picture 1" descr="A close-up of a document&#10;&#10;Description automatically generated"/>
                    <pic:cNvPicPr/>
                  </pic:nvPicPr>
                  <pic:blipFill>
                    <a:blip r:embed="rId21"/>
                    <a:stretch>
                      <a:fillRect/>
                    </a:stretch>
                  </pic:blipFill>
                  <pic:spPr>
                    <a:xfrm>
                      <a:off x="0" y="0"/>
                      <a:ext cx="5731510" cy="3521075"/>
                    </a:xfrm>
                    <a:prstGeom prst="rect">
                      <a:avLst/>
                    </a:prstGeom>
                  </pic:spPr>
                </pic:pic>
              </a:graphicData>
            </a:graphic>
          </wp:inline>
        </w:drawing>
      </w:r>
    </w:p>
    <w:p w14:paraId="27F41F38" w14:textId="77777777" w:rsidR="00F40B6B" w:rsidRDefault="00F40B6B" w:rsidP="00D42EAB">
      <w:pPr>
        <w:jc w:val="center"/>
        <w:rPr>
          <w:rFonts w:ascii="Arial" w:hAnsi="Arial" w:cs="Arial"/>
          <w:sz w:val="24"/>
          <w:szCs w:val="24"/>
        </w:rPr>
      </w:pPr>
    </w:p>
    <w:p w14:paraId="539476F4" w14:textId="71D232CF" w:rsidR="0078665A" w:rsidRDefault="0078665A" w:rsidP="00D42EAB">
      <w:pPr>
        <w:jc w:val="center"/>
        <w:rPr>
          <w:rFonts w:ascii="Arial" w:hAnsi="Arial" w:cs="Arial"/>
          <w:sz w:val="24"/>
          <w:szCs w:val="24"/>
        </w:rPr>
      </w:pPr>
      <w:r>
        <w:rPr>
          <w:rFonts w:ascii="Arial" w:hAnsi="Arial" w:cs="Arial"/>
          <w:sz w:val="24"/>
          <w:szCs w:val="24"/>
        </w:rPr>
        <w:t xml:space="preserve">Royal British Legion </w:t>
      </w:r>
    </w:p>
    <w:p w14:paraId="4DDBEFF3" w14:textId="75D6FC28" w:rsidR="00A71493" w:rsidRPr="00661FDC" w:rsidRDefault="00000000" w:rsidP="00D42EAB">
      <w:pPr>
        <w:jc w:val="center"/>
        <w:rPr>
          <w:rFonts w:ascii="Arial" w:hAnsi="Arial" w:cs="Arial"/>
          <w:sz w:val="24"/>
          <w:szCs w:val="24"/>
        </w:rPr>
      </w:pPr>
      <w:r w:rsidRPr="00661FDC">
        <w:rPr>
          <w:rFonts w:ascii="Arial" w:hAnsi="Arial" w:cs="Arial"/>
          <w:sz w:val="24"/>
          <w:szCs w:val="24"/>
        </w:rPr>
        <w:fldChar w:fldCharType="begin"/>
      </w:r>
      <w:r w:rsidRPr="00661FDC">
        <w:rPr>
          <w:rFonts w:ascii="Arial" w:hAnsi="Arial" w:cs="Arial"/>
          <w:sz w:val="24"/>
          <w:szCs w:val="24"/>
        </w:rPr>
        <w:instrText>HYPERLINK "https://www.everyoneremembered.org/profiles/soldier/71530/"</w:instrText>
      </w:r>
      <w:r w:rsidRPr="00661FDC">
        <w:rPr>
          <w:rFonts w:ascii="Arial" w:hAnsi="Arial" w:cs="Arial"/>
          <w:sz w:val="24"/>
          <w:szCs w:val="24"/>
        </w:rPr>
      </w:r>
      <w:r w:rsidRPr="00661FDC">
        <w:rPr>
          <w:rFonts w:ascii="Arial" w:hAnsi="Arial" w:cs="Arial"/>
          <w:sz w:val="24"/>
          <w:szCs w:val="24"/>
        </w:rPr>
        <w:fldChar w:fldCharType="separate"/>
      </w:r>
      <w:proofErr w:type="gramStart"/>
      <w:r w:rsidR="00A71493" w:rsidRPr="00661FDC">
        <w:rPr>
          <w:rFonts w:ascii="Arial" w:hAnsi="Arial" w:cs="Arial"/>
          <w:color w:val="0000FF"/>
          <w:sz w:val="24"/>
          <w:szCs w:val="24"/>
          <w:u w:val="single"/>
        </w:rPr>
        <w:t>Every One</w:t>
      </w:r>
      <w:proofErr w:type="gramEnd"/>
      <w:r w:rsidR="00A71493" w:rsidRPr="00661FDC">
        <w:rPr>
          <w:rFonts w:ascii="Arial" w:hAnsi="Arial" w:cs="Arial"/>
          <w:color w:val="0000FF"/>
          <w:sz w:val="24"/>
          <w:szCs w:val="24"/>
          <w:u w:val="single"/>
        </w:rPr>
        <w:t xml:space="preserve"> Remembered - Soldier Profile Arthur henry Snook</w:t>
      </w:r>
      <w:r w:rsidRPr="00661FDC">
        <w:rPr>
          <w:rFonts w:ascii="Arial" w:hAnsi="Arial" w:cs="Arial"/>
          <w:color w:val="0000FF"/>
          <w:sz w:val="24"/>
          <w:szCs w:val="24"/>
          <w:u w:val="single"/>
        </w:rPr>
        <w:fldChar w:fldCharType="end"/>
      </w:r>
    </w:p>
    <w:sectPr w:rsidR="00A71493" w:rsidRPr="00661FD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8567" w14:textId="77777777" w:rsidR="00FA70A9" w:rsidRDefault="00FA70A9" w:rsidP="00984763">
      <w:pPr>
        <w:spacing w:after="0" w:line="240" w:lineRule="auto"/>
      </w:pPr>
      <w:r>
        <w:separator/>
      </w:r>
    </w:p>
  </w:endnote>
  <w:endnote w:type="continuationSeparator" w:id="0">
    <w:p w14:paraId="54E5F05F" w14:textId="77777777" w:rsidR="00FA70A9" w:rsidRDefault="00FA70A9" w:rsidP="00984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C236" w14:textId="77777777" w:rsidR="00984763" w:rsidRDefault="00984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CF6B" w14:textId="77777777" w:rsidR="00984763" w:rsidRDefault="00984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686A" w14:textId="77777777" w:rsidR="00984763" w:rsidRDefault="00984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23B5C" w14:textId="77777777" w:rsidR="00FA70A9" w:rsidRDefault="00FA70A9" w:rsidP="00984763">
      <w:pPr>
        <w:spacing w:after="0" w:line="240" w:lineRule="auto"/>
      </w:pPr>
      <w:r>
        <w:separator/>
      </w:r>
    </w:p>
  </w:footnote>
  <w:footnote w:type="continuationSeparator" w:id="0">
    <w:p w14:paraId="363860D7" w14:textId="77777777" w:rsidR="00FA70A9" w:rsidRDefault="00FA70A9" w:rsidP="00984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A2FA" w14:textId="17689A4A" w:rsidR="00984763" w:rsidRDefault="00984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CAD2" w14:textId="22F3C427" w:rsidR="00984763" w:rsidRDefault="00BE5687" w:rsidP="00984763">
    <w:pPr>
      <w:jc w:val="center"/>
      <w:rPr>
        <w:rFonts w:ascii="Lucida Calligraphy" w:hAnsi="Lucida Calligraphy" w:cs="Arial"/>
        <w:sz w:val="32"/>
        <w:szCs w:val="32"/>
      </w:rPr>
    </w:pPr>
    <w:r>
      <w:rPr>
        <w:rFonts w:ascii="Lucida Calligraphy" w:hAnsi="Lucida Calligraphy" w:cs="Arial"/>
        <w:sz w:val="32"/>
        <w:szCs w:val="32"/>
      </w:rPr>
      <w:t xml:space="preserve">235556 </w:t>
    </w:r>
    <w:r w:rsidR="00984763" w:rsidRPr="00984763">
      <w:rPr>
        <w:rFonts w:ascii="Lucida Calligraphy" w:hAnsi="Lucida Calligraphy" w:cs="Arial"/>
        <w:sz w:val="32"/>
        <w:szCs w:val="32"/>
      </w:rPr>
      <w:t>Gunner Arthur Henry SNOOK</w:t>
    </w:r>
  </w:p>
  <w:p w14:paraId="5248BFB9" w14:textId="6A3AD6CE" w:rsidR="00BE5687" w:rsidRPr="00984763" w:rsidRDefault="00BE5687" w:rsidP="00984763">
    <w:pPr>
      <w:jc w:val="center"/>
      <w:rPr>
        <w:rFonts w:ascii="Lucida Calligraphy" w:hAnsi="Lucida Calligraphy" w:cs="Arial"/>
        <w:sz w:val="32"/>
        <w:szCs w:val="32"/>
      </w:rPr>
    </w:pPr>
    <w:r>
      <w:rPr>
        <w:rFonts w:ascii="Lucida Calligraphy" w:hAnsi="Lucida Calligraphy" w:cs="Arial"/>
        <w:sz w:val="32"/>
        <w:szCs w:val="32"/>
      </w:rPr>
      <w:t>86</w:t>
    </w:r>
    <w:r w:rsidRPr="00BE5687">
      <w:rPr>
        <w:rFonts w:ascii="Lucida Calligraphy" w:hAnsi="Lucida Calligraphy" w:cs="Arial"/>
        <w:sz w:val="32"/>
        <w:szCs w:val="32"/>
        <w:vertAlign w:val="superscript"/>
      </w:rPr>
      <w:t>th</w:t>
    </w:r>
    <w:r>
      <w:rPr>
        <w:rFonts w:ascii="Lucida Calligraphy" w:hAnsi="Lucida Calligraphy" w:cs="Arial"/>
        <w:sz w:val="32"/>
        <w:szCs w:val="32"/>
      </w:rPr>
      <w:t xml:space="preserve"> Brigade Royal Field Artillery</w:t>
    </w:r>
  </w:p>
  <w:p w14:paraId="5F2A8B55" w14:textId="77777777" w:rsidR="00984763" w:rsidRDefault="00984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DA03" w14:textId="71DF1D01" w:rsidR="00984763" w:rsidRDefault="009847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C42"/>
    <w:rsid w:val="00052C5B"/>
    <w:rsid w:val="00056DD3"/>
    <w:rsid w:val="0006719E"/>
    <w:rsid w:val="00084D48"/>
    <w:rsid w:val="000F5C7F"/>
    <w:rsid w:val="000F66EE"/>
    <w:rsid w:val="0010337F"/>
    <w:rsid w:val="00166FDA"/>
    <w:rsid w:val="00186A96"/>
    <w:rsid w:val="001915BD"/>
    <w:rsid w:val="001C28E9"/>
    <w:rsid w:val="001C523F"/>
    <w:rsid w:val="00285813"/>
    <w:rsid w:val="002E7EEE"/>
    <w:rsid w:val="00305E0D"/>
    <w:rsid w:val="003B42AC"/>
    <w:rsid w:val="003D023E"/>
    <w:rsid w:val="0040402A"/>
    <w:rsid w:val="00431E55"/>
    <w:rsid w:val="004B6E77"/>
    <w:rsid w:val="00517C9B"/>
    <w:rsid w:val="00587C42"/>
    <w:rsid w:val="00592BA8"/>
    <w:rsid w:val="005C68CE"/>
    <w:rsid w:val="00661FDC"/>
    <w:rsid w:val="00673901"/>
    <w:rsid w:val="006E62C7"/>
    <w:rsid w:val="006F32D1"/>
    <w:rsid w:val="00764A3C"/>
    <w:rsid w:val="00770735"/>
    <w:rsid w:val="0078665A"/>
    <w:rsid w:val="00796981"/>
    <w:rsid w:val="007A589D"/>
    <w:rsid w:val="007C1F62"/>
    <w:rsid w:val="00834032"/>
    <w:rsid w:val="009166FE"/>
    <w:rsid w:val="00965CE8"/>
    <w:rsid w:val="00984763"/>
    <w:rsid w:val="00A101D1"/>
    <w:rsid w:val="00A6692E"/>
    <w:rsid w:val="00A71493"/>
    <w:rsid w:val="00A71DFF"/>
    <w:rsid w:val="00A74C2D"/>
    <w:rsid w:val="00B0441A"/>
    <w:rsid w:val="00B938CC"/>
    <w:rsid w:val="00BB402F"/>
    <w:rsid w:val="00BE5687"/>
    <w:rsid w:val="00C30302"/>
    <w:rsid w:val="00C62677"/>
    <w:rsid w:val="00C72BE0"/>
    <w:rsid w:val="00C7328D"/>
    <w:rsid w:val="00D239B6"/>
    <w:rsid w:val="00D253DB"/>
    <w:rsid w:val="00D34E84"/>
    <w:rsid w:val="00D42EAB"/>
    <w:rsid w:val="00D70591"/>
    <w:rsid w:val="00D958DA"/>
    <w:rsid w:val="00DB1739"/>
    <w:rsid w:val="00E0132A"/>
    <w:rsid w:val="00E77C5B"/>
    <w:rsid w:val="00E84EB6"/>
    <w:rsid w:val="00EC58EE"/>
    <w:rsid w:val="00ED6C45"/>
    <w:rsid w:val="00F06942"/>
    <w:rsid w:val="00F40B6B"/>
    <w:rsid w:val="00FA68B0"/>
    <w:rsid w:val="00FA70A9"/>
    <w:rsid w:val="00FE16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CBE62"/>
  <w15:chartTrackingRefBased/>
  <w15:docId w15:val="{A16E483E-CA2F-47E2-8A1D-D5390E7D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B6B"/>
    <w:pPr>
      <w:spacing w:after="200" w:line="276" w:lineRule="auto"/>
    </w:pPr>
    <w:rPr>
      <w:rFonts w:asciiTheme="minorHAnsi" w:hAnsiTheme="minorHAnsi" w:cstheme="minorBid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763"/>
    <w:rPr>
      <w:rFonts w:asciiTheme="minorHAnsi" w:hAnsiTheme="minorHAnsi" w:cstheme="minorBidi"/>
      <w:kern w:val="0"/>
      <w:sz w:val="22"/>
      <w:szCs w:val="22"/>
      <w14:ligatures w14:val="none"/>
    </w:rPr>
  </w:style>
  <w:style w:type="paragraph" w:styleId="Footer">
    <w:name w:val="footer"/>
    <w:basedOn w:val="Normal"/>
    <w:link w:val="FooterChar"/>
    <w:uiPriority w:val="99"/>
    <w:unhideWhenUsed/>
    <w:rsid w:val="00984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763"/>
    <w:rPr>
      <w:rFonts w:asciiTheme="minorHAnsi" w:hAnsiTheme="minorHAnsi" w:cstheme="minorBidi"/>
      <w:kern w:val="0"/>
      <w:sz w:val="22"/>
      <w:szCs w:val="22"/>
      <w14:ligatures w14:val="none"/>
    </w:rPr>
  </w:style>
  <w:style w:type="character" w:styleId="Hyperlink">
    <w:name w:val="Hyperlink"/>
    <w:basedOn w:val="DefaultParagraphFont"/>
    <w:uiPriority w:val="99"/>
    <w:unhideWhenUsed/>
    <w:rsid w:val="00673901"/>
    <w:rPr>
      <w:color w:val="0563C1" w:themeColor="hyperlink"/>
      <w:u w:val="single"/>
    </w:rPr>
  </w:style>
  <w:style w:type="character" w:styleId="UnresolvedMention">
    <w:name w:val="Unresolved Mention"/>
    <w:basedOn w:val="DefaultParagraphFont"/>
    <w:uiPriority w:val="99"/>
    <w:semiHidden/>
    <w:unhideWhenUsed/>
    <w:rsid w:val="00673901"/>
    <w:rPr>
      <w:color w:val="605E5C"/>
      <w:shd w:val="clear" w:color="auto" w:fill="E1DFDD"/>
    </w:rPr>
  </w:style>
  <w:style w:type="character" w:styleId="FollowedHyperlink">
    <w:name w:val="FollowedHyperlink"/>
    <w:basedOn w:val="DefaultParagraphFont"/>
    <w:uiPriority w:val="99"/>
    <w:semiHidden/>
    <w:unhideWhenUsed/>
    <w:rsid w:val="00661FDC"/>
    <w:rPr>
      <w:color w:val="954F72" w:themeColor="followedHyperlink"/>
      <w:u w:val="single"/>
    </w:rPr>
  </w:style>
  <w:style w:type="paragraph" w:styleId="NormalWeb">
    <w:name w:val="Normal (Web)"/>
    <w:basedOn w:val="Normal"/>
    <w:uiPriority w:val="99"/>
    <w:semiHidden/>
    <w:unhideWhenUsed/>
    <w:rsid w:val="007C1F6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2605">
      <w:bodyDiv w:val="1"/>
      <w:marLeft w:val="0"/>
      <w:marRight w:val="0"/>
      <w:marTop w:val="0"/>
      <w:marBottom w:val="0"/>
      <w:divBdr>
        <w:top w:val="none" w:sz="0" w:space="0" w:color="auto"/>
        <w:left w:val="none" w:sz="0" w:space="0" w:color="auto"/>
        <w:bottom w:val="none" w:sz="0" w:space="0" w:color="auto"/>
        <w:right w:val="none" w:sz="0" w:space="0" w:color="auto"/>
      </w:divBdr>
    </w:div>
    <w:div w:id="214976322">
      <w:bodyDiv w:val="1"/>
      <w:marLeft w:val="0"/>
      <w:marRight w:val="0"/>
      <w:marTop w:val="0"/>
      <w:marBottom w:val="0"/>
      <w:divBdr>
        <w:top w:val="none" w:sz="0" w:space="0" w:color="auto"/>
        <w:left w:val="none" w:sz="0" w:space="0" w:color="auto"/>
        <w:bottom w:val="none" w:sz="0" w:space="0" w:color="auto"/>
        <w:right w:val="none" w:sz="0" w:space="0" w:color="auto"/>
      </w:divBdr>
    </w:div>
    <w:div w:id="389501376">
      <w:bodyDiv w:val="1"/>
      <w:marLeft w:val="0"/>
      <w:marRight w:val="0"/>
      <w:marTop w:val="0"/>
      <w:marBottom w:val="0"/>
      <w:divBdr>
        <w:top w:val="none" w:sz="0" w:space="0" w:color="auto"/>
        <w:left w:val="none" w:sz="0" w:space="0" w:color="auto"/>
        <w:bottom w:val="none" w:sz="0" w:space="0" w:color="auto"/>
        <w:right w:val="none" w:sz="0" w:space="0" w:color="auto"/>
      </w:divBdr>
    </w:div>
    <w:div w:id="419253509">
      <w:bodyDiv w:val="1"/>
      <w:marLeft w:val="0"/>
      <w:marRight w:val="0"/>
      <w:marTop w:val="0"/>
      <w:marBottom w:val="0"/>
      <w:divBdr>
        <w:top w:val="none" w:sz="0" w:space="0" w:color="auto"/>
        <w:left w:val="none" w:sz="0" w:space="0" w:color="auto"/>
        <w:bottom w:val="none" w:sz="0" w:space="0" w:color="auto"/>
        <w:right w:val="none" w:sz="0" w:space="0" w:color="auto"/>
      </w:divBdr>
    </w:div>
    <w:div w:id="1029767797">
      <w:bodyDiv w:val="1"/>
      <w:marLeft w:val="0"/>
      <w:marRight w:val="0"/>
      <w:marTop w:val="0"/>
      <w:marBottom w:val="0"/>
      <w:divBdr>
        <w:top w:val="none" w:sz="0" w:space="0" w:color="auto"/>
        <w:left w:val="none" w:sz="0" w:space="0" w:color="auto"/>
        <w:bottom w:val="none" w:sz="0" w:space="0" w:color="auto"/>
        <w:right w:val="none" w:sz="0" w:space="0" w:color="auto"/>
      </w:divBdr>
    </w:div>
    <w:div w:id="1897163171">
      <w:bodyDiv w:val="1"/>
      <w:marLeft w:val="0"/>
      <w:marRight w:val="0"/>
      <w:marTop w:val="0"/>
      <w:marBottom w:val="0"/>
      <w:divBdr>
        <w:top w:val="none" w:sz="0" w:space="0" w:color="auto"/>
        <w:left w:val="none" w:sz="0" w:space="0" w:color="auto"/>
        <w:bottom w:val="none" w:sz="0" w:space="0" w:color="auto"/>
        <w:right w:val="none" w:sz="0" w:space="0" w:color="auto"/>
      </w:divBdr>
    </w:div>
    <w:div w:id="2081125828">
      <w:bodyDiv w:val="1"/>
      <w:marLeft w:val="0"/>
      <w:marRight w:val="0"/>
      <w:marTop w:val="0"/>
      <w:marBottom w:val="0"/>
      <w:divBdr>
        <w:top w:val="none" w:sz="0" w:space="0" w:color="auto"/>
        <w:left w:val="none" w:sz="0" w:space="0" w:color="auto"/>
        <w:bottom w:val="none" w:sz="0" w:space="0" w:color="auto"/>
        <w:right w:val="none" w:sz="0" w:space="0" w:color="auto"/>
      </w:divBdr>
    </w:div>
    <w:div w:id="208922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cwgc.org/find-records/find-war-dead/casualty-details/71530/arthur-henry-snoo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bing.com/images/search?q=crouy+british+cemetery&amp;qpvt=crouy+british+cemetery&amp;form=IGRE&amp;first=1" TargetMode="External"/><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CD76C-0AF0-4C12-8238-84703FD0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13</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 Brooks</dc:creator>
  <cp:keywords/>
  <dc:description/>
  <cp:lastModifiedBy>Roger H Brooks</cp:lastModifiedBy>
  <cp:revision>42</cp:revision>
  <dcterms:created xsi:type="dcterms:W3CDTF">2023-11-23T04:50:00Z</dcterms:created>
  <dcterms:modified xsi:type="dcterms:W3CDTF">2024-02-14T10:10:00Z</dcterms:modified>
</cp:coreProperties>
</file>